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3F1BF451" w:rsidR="002E0E21" w:rsidRDefault="0023655C" w:rsidP="2A640E3E">
      <w:pPr>
        <w:pStyle w:val="Red-Title"/>
        <w:rPr>
          <w:sz w:val="28"/>
          <w:szCs w:val="28"/>
        </w:rPr>
      </w:pPr>
      <w:r>
        <w:rPr>
          <w:sz w:val="52"/>
          <w:szCs w:val="52"/>
        </w:rPr>
        <w:t>Pragmatism</w:t>
      </w:r>
      <w:r w:rsidR="2A640E3E" w:rsidRPr="2A640E3E">
        <w:rPr>
          <w:sz w:val="52"/>
          <w:szCs w:val="52"/>
        </w:rPr>
        <w:t xml:space="preserve"> </w:t>
      </w:r>
      <w:r w:rsidR="00D11F78">
        <w:br/>
      </w:r>
      <w:r w:rsidR="00EF4DAB">
        <w:rPr>
          <w:sz w:val="28"/>
          <w:szCs w:val="28"/>
        </w:rPr>
        <w:t xml:space="preserve">Negative </w:t>
      </w:r>
      <w:r w:rsidR="2A640E3E" w:rsidRPr="2A640E3E">
        <w:rPr>
          <w:sz w:val="28"/>
          <w:szCs w:val="28"/>
        </w:rPr>
        <w:t>Case by Travis Herche</w:t>
      </w:r>
    </w:p>
    <w:p w14:paraId="2E78A610" w14:textId="408AE8A3" w:rsidR="00E411B7" w:rsidRDefault="00E411B7" w:rsidP="00E411B7">
      <w:pPr>
        <w:ind w:left="-90"/>
      </w:pPr>
      <w:r>
        <w:rPr>
          <w:noProof/>
        </w:rPr>
        <w:drawing>
          <wp:inline distT="0" distB="0" distL="0" distR="0" wp14:anchorId="3C6E7380" wp14:editId="5B3AF877">
            <wp:extent cx="6309360" cy="4697730"/>
            <wp:effectExtent l="152400" t="152400" r="167640" b="1790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20 03.10.46.jpg"/>
                    <pic:cNvPicPr/>
                  </pic:nvPicPr>
                  <pic:blipFill>
                    <a:blip r:embed="rId8">
                      <a:extLst>
                        <a:ext uri="{28A0092B-C50C-407E-A947-70E740481C1C}">
                          <a14:useLocalDpi xmlns:a14="http://schemas.microsoft.com/office/drawing/2010/main" val="0"/>
                        </a:ext>
                      </a:extLst>
                    </a:blip>
                    <a:stretch>
                      <a:fillRect/>
                    </a:stretch>
                  </pic:blipFill>
                  <pic:spPr>
                    <a:xfrm>
                      <a:off x="0" y="0"/>
                      <a:ext cx="6309360" cy="469773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B0DE3DB" w14:textId="6367924D" w:rsidR="000D5DB1" w:rsidRDefault="00767BA7" w:rsidP="0023655C">
      <w:r>
        <w:t xml:space="preserve">This case argues that </w:t>
      </w:r>
      <w:r w:rsidR="0023655C">
        <w:t xml:space="preserve">the term “public needs” is useless because it is used to justify just about anything, from mobile cell signals to cheerleaders. </w:t>
      </w:r>
    </w:p>
    <w:p w14:paraId="2C369312" w14:textId="39F7B800" w:rsidR="0023655C" w:rsidRDefault="0023655C" w:rsidP="0023655C">
      <w:r>
        <w:t xml:space="preserve">Weak affirmatives will run a lot of incoherent or arbitrary arguments to get their nose back above water, like saying: “As the affirmative, I have the right to define public needs however I like.” If you’re running this case, you should have enough of a grasp of theory to understand why that’s bogus. Your challenge isn’t refutation, it’s restoring clarity. Speak slowly in the NR and run the fewest possible number of responses. </w:t>
      </w:r>
      <w:r w:rsidR="00265A3B">
        <w:t>Your goal is simply to clear the air and un-confuse the judge.</w:t>
      </w:r>
    </w:p>
    <w:p w14:paraId="7E75E070" w14:textId="218F2F47" w:rsidR="00533258" w:rsidRDefault="00533258" w:rsidP="00533258">
      <w:r>
        <w:lastRenderedPageBreak/>
        <w:t xml:space="preserve">Against more competent opponents, you’re probably facing a battle over the validity of pragmatism. Explore this </w:t>
      </w:r>
      <w:bookmarkStart w:id="0" w:name="_GoBack"/>
      <w:bookmarkEnd w:id="0"/>
      <w:r>
        <w:t>idea thoroughly; recruit club members to come up with arguments and dilemmas to try to “break” pragmatism by forcing you to give an answer that doesn’t make sense. The better you understand pragmatic philosophy, the more confident you’ll be going into the round.</w:t>
      </w:r>
    </w:p>
    <w:p w14:paraId="43802564" w14:textId="77777777" w:rsidR="00533258" w:rsidRDefault="00533258" w:rsidP="00533258">
      <w:r>
        <w:t xml:space="preserve">In refutation, you need to execute absolute discipline. Don’t get sucked into the affirmative interpretation of public needs. Neither agree nor disagree. Just point out that the affirmative speaker is one more in a sea of billions of different views of public needs – and her view is not more valid or less subjective than anyone else’s. </w:t>
      </w:r>
    </w:p>
    <w:p w14:paraId="0D156939" w14:textId="77777777" w:rsidR="00533258" w:rsidRDefault="00533258" w:rsidP="00533258"/>
    <w:p w14:paraId="6F5AAE3D" w14:textId="0A436B07" w:rsidR="00533258" w:rsidRDefault="00533258" w:rsidP="0023655C"/>
    <w:p w14:paraId="4031E476" w14:textId="77777777" w:rsidR="0013098B" w:rsidRDefault="0013098B" w:rsidP="00B12659"/>
    <w:p w14:paraId="0DA09B5B" w14:textId="5FAD57DE" w:rsidR="0057583E" w:rsidRDefault="00EF4DAB" w:rsidP="0057583E">
      <w:pPr>
        <w:spacing w:after="0" w:line="240" w:lineRule="auto"/>
      </w:pPr>
      <w:r>
        <w:br w:type="page"/>
      </w:r>
    </w:p>
    <w:p w14:paraId="458A0F03" w14:textId="53816C79" w:rsidR="001605A4" w:rsidRPr="001605A4" w:rsidRDefault="00852ED1" w:rsidP="001605A4">
      <w:pPr>
        <w:pStyle w:val="Red-Title"/>
        <w:rPr>
          <w:sz w:val="52"/>
          <w:szCs w:val="52"/>
        </w:rPr>
      </w:pPr>
      <w:r>
        <w:rPr>
          <w:sz w:val="52"/>
          <w:szCs w:val="52"/>
        </w:rPr>
        <w:lastRenderedPageBreak/>
        <w:t>Pragmatism</w:t>
      </w:r>
    </w:p>
    <w:p w14:paraId="287A8BAC" w14:textId="77777777" w:rsidR="00852ED1" w:rsidRDefault="00852ED1" w:rsidP="00E411B7">
      <w:r>
        <w:t xml:space="preserve">The 1920s saw the rise of an exciting new transportation technology: the airship. Many people dreamed of skies full of fast, inexpensive airships. But then came the Hindenburg disaster. An airship exploded while docking in New Jersey, killing 36 people. </w:t>
      </w:r>
    </w:p>
    <w:p w14:paraId="258480B2" w14:textId="7F03674E" w:rsidR="00852ED1" w:rsidRDefault="00852ED1" w:rsidP="00E411B7">
      <w:r>
        <w:t>The lesson we learned from that tragedy is reflected in every decision we make as a society</w:t>
      </w:r>
      <w:r w:rsidR="00753639">
        <w:t>, but ignored by this poorly-worded resolution – which is why I reject it.</w:t>
      </w:r>
    </w:p>
    <w:p w14:paraId="5034A0B6" w14:textId="32EBAD24" w:rsidR="00852ED1" w:rsidRDefault="00852ED1" w:rsidP="00852ED1">
      <w:pPr>
        <w:pStyle w:val="Heading1"/>
      </w:pPr>
      <w:r>
        <w:t>Value: Pragmatism</w:t>
      </w:r>
    </w:p>
    <w:p w14:paraId="2206DDB6" w14:textId="3D3F5DEC" w:rsidR="00852ED1" w:rsidRDefault="00852ED1" w:rsidP="00852ED1">
      <w:r>
        <w:t xml:space="preserve">Pragmatism is operationally defined as: “The principle that truth and meaning can be derived from practical use.” </w:t>
      </w:r>
    </w:p>
    <w:p w14:paraId="1564B949" w14:textId="538689F6" w:rsidR="00852ED1" w:rsidRDefault="00852ED1" w:rsidP="00852ED1">
      <w:r>
        <w:t xml:space="preserve">In other words, you should evaluate the resolution based on what the world would look like if it were upheld. Rather than splitting hairs about exactly what my opponent and I think about </w:t>
      </w:r>
      <w:r w:rsidR="00CB505E">
        <w:t>public needs and property rights,</w:t>
      </w:r>
      <w:r>
        <w:t xml:space="preserve"> we should focus on how they are actually used.</w:t>
      </w:r>
    </w:p>
    <w:p w14:paraId="5424F491" w14:textId="77777777" w:rsidR="00852ED1" w:rsidRDefault="00852ED1" w:rsidP="00852ED1">
      <w:r>
        <w:t xml:space="preserve">This is the best way to evaluate the resolution for two reasons. </w:t>
      </w:r>
    </w:p>
    <w:p w14:paraId="28C750B8" w14:textId="77777777" w:rsidR="00852ED1" w:rsidRDefault="00852ED1" w:rsidP="00852ED1">
      <w:pPr>
        <w:pStyle w:val="Heading2"/>
      </w:pPr>
      <w:r>
        <w:t>Value Link 1: Gives Meaning</w:t>
      </w:r>
    </w:p>
    <w:p w14:paraId="504CFB33" w14:textId="77777777" w:rsidR="00852ED1" w:rsidRDefault="00852ED1" w:rsidP="00852ED1">
      <w:r>
        <w:t xml:space="preserve">When we say that something is true, we mean that it corresponds with reality. The claim: “The sky is blue,” can be measured pragmatically - we can say that this statement is usually accurate because the real-world sky actually has a real-world blue color. On an overcast day, a pragmatist says: “The sky is gray,” even if the sky </w:t>
      </w:r>
      <w:r w:rsidRPr="00EB720D">
        <w:rPr>
          <w:i/>
        </w:rPr>
        <w:t>should</w:t>
      </w:r>
      <w:r>
        <w:t xml:space="preserve"> be blue – because what the truth should be doesn’t indicate what it actually is.</w:t>
      </w:r>
    </w:p>
    <w:p w14:paraId="344DA7AD" w14:textId="77777777" w:rsidR="00852ED1" w:rsidRDefault="00852ED1" w:rsidP="00E411B7">
      <w:pPr>
        <w:pStyle w:val="Heading2"/>
      </w:pPr>
      <w:r>
        <w:t>Application: Copernicus</w:t>
      </w:r>
    </w:p>
    <w:p w14:paraId="33C26E34" w14:textId="77777777" w:rsidR="00852ED1" w:rsidRDefault="00852ED1" w:rsidP="00852ED1">
      <w:r>
        <w:t xml:space="preserve">Up until the 1500s, the scientific community generally agreed that the Earth was the center of the universe. There were plenty of ideals that supported this notion. Astronomer Nicoloaus Copernicus ignored the ideals and focused on pragmatic observation. He proved that the Earth is not at the center of the universe; that it revolves around the sun. This made a lot of idealists very angry. There were even official condemnations from church leaders. Obviously, the pragmatists were right. </w:t>
      </w:r>
    </w:p>
    <w:p w14:paraId="450A884C" w14:textId="77777777" w:rsidR="00852ED1" w:rsidRDefault="00852ED1" w:rsidP="00852ED1">
      <w:pPr>
        <w:pStyle w:val="Heading2"/>
      </w:pPr>
      <w:r>
        <w:t>Value Link 2: Removes Blinders</w:t>
      </w:r>
    </w:p>
    <w:p w14:paraId="003F5799" w14:textId="77777777" w:rsidR="00852ED1" w:rsidRDefault="00852ED1" w:rsidP="00852ED1">
      <w:r>
        <w:t xml:space="preserve">If something is not pragmatically true, it isn’t true at all. Pragmatism gives you the only accurate way to see the world. It strips away the blinders that conceal the universe and it forces us to confront reality. </w:t>
      </w:r>
    </w:p>
    <w:p w14:paraId="19104760" w14:textId="77777777" w:rsidR="00852ED1" w:rsidRDefault="00852ED1" w:rsidP="00E411B7">
      <w:pPr>
        <w:pStyle w:val="Heading2"/>
      </w:pPr>
      <w:r>
        <w:lastRenderedPageBreak/>
        <w:t>Application: Hindenburg</w:t>
      </w:r>
    </w:p>
    <w:p w14:paraId="208EE999" w14:textId="77777777" w:rsidR="00852ED1" w:rsidRDefault="00852ED1" w:rsidP="00E75F62">
      <w:r>
        <w:t xml:space="preserve">The public had a choice to make after the Hindenberg explosion. The idealistic perspective said to keep using airships because they were </w:t>
      </w:r>
      <w:r w:rsidRPr="00B22266">
        <w:rPr>
          <w:i/>
        </w:rPr>
        <w:t>supposed</w:t>
      </w:r>
      <w:r>
        <w:t xml:space="preserve"> to be safe. The pragmatic perspective said that ascending into the clouds in a floating bomb was a bad idea. That’s why we made the switch to planes - because they have been proven useful in the real world.</w:t>
      </w:r>
    </w:p>
    <w:p w14:paraId="2AF19DBC" w14:textId="101C5264" w:rsidR="00852ED1" w:rsidRDefault="00852ED1" w:rsidP="00852ED1">
      <w:r>
        <w:t xml:space="preserve">So moving forward, remember: don’t ask yourself what </w:t>
      </w:r>
      <w:r w:rsidR="00E75F62">
        <w:t>public needs and property rights</w:t>
      </w:r>
      <w:r>
        <w:t xml:space="preserve"> should be, but what they are</w:t>
      </w:r>
      <w:r w:rsidR="00E75F62">
        <w:t>: how they are used</w:t>
      </w:r>
      <w:r>
        <w:t xml:space="preserve">. With the framework in place, let’s go to my two contentions. </w:t>
      </w:r>
    </w:p>
    <w:p w14:paraId="1980F291" w14:textId="391E4BAE" w:rsidR="00852ED1" w:rsidRDefault="00E411B7" w:rsidP="00852ED1">
      <w:pPr>
        <w:pStyle w:val="Heading1"/>
      </w:pPr>
      <w:r>
        <w:t>Contention 1: Public Needs A</w:t>
      </w:r>
      <w:r w:rsidR="00852ED1">
        <w:t xml:space="preserve">re </w:t>
      </w:r>
      <w:proofErr w:type="gramStart"/>
      <w:r w:rsidR="00852ED1">
        <w:t>not</w:t>
      </w:r>
      <w:proofErr w:type="gramEnd"/>
      <w:r w:rsidR="00852ED1">
        <w:t xml:space="preserve"> Useful</w:t>
      </w:r>
    </w:p>
    <w:p w14:paraId="67D60999" w14:textId="38E1B663" w:rsidR="00B90C68" w:rsidRDefault="00B90C68" w:rsidP="00B90C68">
      <w:r>
        <w:t xml:space="preserve">My opponent is about to reassure you that public needs are always good and necessary, because technically, according to the manual, that’s how it’s supposed to work. But telling you to ignore the real world because of a definition is a textbook example of an idealistic blinder. </w:t>
      </w:r>
    </w:p>
    <w:p w14:paraId="193B32C9" w14:textId="5F85093D" w:rsidR="00B90C68" w:rsidRDefault="00B90C68" w:rsidP="00B90C68">
      <w:r>
        <w:t xml:space="preserve">So let’s look away from the manual and look around at the real world. No definitions. No semantic quibbling. I’m about to give you a lot of examples. Don’t worry about writing these down; just listen to how public needs are used to advance every conceivable agenda. </w:t>
      </w:r>
    </w:p>
    <w:p w14:paraId="0014FCCD" w14:textId="363F689C" w:rsidR="00852ED1" w:rsidRDefault="00AE0828" w:rsidP="00B90C68">
      <w:r>
        <w:t xml:space="preserve">The Illinois State Bar Association published a six-page flyer </w:t>
      </w:r>
      <w:r w:rsidR="00652AF6">
        <w:t>about scammers posing as laywers</w:t>
      </w:r>
      <w:r>
        <w:t>. The subtitle of the flyer was: “What the public needs to know.”</w:t>
      </w:r>
      <w:r w:rsidR="00652AF6">
        <w:rPr>
          <w:rStyle w:val="FootnoteReference"/>
        </w:rPr>
        <w:footnoteReference w:id="1"/>
      </w:r>
    </w:p>
    <w:p w14:paraId="73441780" w14:textId="320261BE" w:rsidR="00AE0828" w:rsidRDefault="00FC244B" w:rsidP="00B90C68">
      <w:r>
        <w:t>Faculty members at University of North Carolina’s School of Government published an article called: “</w:t>
      </w:r>
      <w:r w:rsidRPr="00FC244B">
        <w:t>Building Community Capacity to Meet Public Needs</w:t>
      </w:r>
      <w:r>
        <w:t>,” about using government to support non-profits.</w:t>
      </w:r>
      <w:r>
        <w:rPr>
          <w:rStyle w:val="FootnoteReference"/>
        </w:rPr>
        <w:footnoteReference w:id="2"/>
      </w:r>
    </w:p>
    <w:p w14:paraId="682CD332" w14:textId="1DE1CCCB" w:rsidR="00AE0828" w:rsidRDefault="005F60CA" w:rsidP="00B90C68">
      <w:r>
        <w:t>Illinois First Responder Network Authority maintains a page they call: “Vision of Public Safety Needs,” which lists things like making commercial cell networks more reliable and having mobile cell signals installed in fire trucks.</w:t>
      </w:r>
      <w:r>
        <w:rPr>
          <w:rStyle w:val="FootnoteReference"/>
        </w:rPr>
        <w:footnoteReference w:id="3"/>
      </w:r>
      <w:r>
        <w:t xml:space="preserve"> </w:t>
      </w:r>
      <w:r>
        <w:rPr>
          <w:rStyle w:val="FootnoteReference"/>
        </w:rPr>
        <w:footnoteReference w:id="4"/>
      </w:r>
    </w:p>
    <w:p w14:paraId="074A79CC" w14:textId="1089A92F" w:rsidR="00AE0828" w:rsidRDefault="005F60CA" w:rsidP="00B90C68">
      <w:r>
        <w:lastRenderedPageBreak/>
        <w:t>The Press Enterprise published a letter from Terry J. Kirk in 2013 warning that the: “</w:t>
      </w:r>
      <w:r w:rsidRPr="005F60CA">
        <w:t>Public needs to be wary of gun control</w:t>
      </w:r>
      <w:r>
        <w:t>,”</w:t>
      </w:r>
      <w:r>
        <w:rPr>
          <w:rStyle w:val="FootnoteReference"/>
        </w:rPr>
        <w:footnoteReference w:id="5"/>
      </w:r>
      <w:r>
        <w:t xml:space="preserve"> but </w:t>
      </w:r>
      <w:r w:rsidR="00532145">
        <w:t>Susan Milligan wrote in US News &amp; World Report a year later that: “</w:t>
      </w:r>
      <w:r w:rsidR="00532145" w:rsidRPr="00532145">
        <w:t xml:space="preserve">We Need Gun Control </w:t>
      </w:r>
      <w:r w:rsidR="00532145" w:rsidRPr="00D81631">
        <w:rPr>
          <w:sz w:val="12"/>
          <w:szCs w:val="12"/>
        </w:rPr>
        <w:t>to Stop More Than Criminals</w:t>
      </w:r>
      <w:r w:rsidR="00532145">
        <w:t>.”</w:t>
      </w:r>
      <w:r w:rsidR="00D81631">
        <w:rPr>
          <w:rStyle w:val="FootnoteReference"/>
        </w:rPr>
        <w:footnoteReference w:id="6"/>
      </w:r>
    </w:p>
    <w:p w14:paraId="2FA6DCDC" w14:textId="7F0F3E98" w:rsidR="00AC39D5" w:rsidRDefault="002C1765" w:rsidP="00B90C68">
      <w:r>
        <w:t>In 1917, three young Portugese shepherds had a vision of the Virgin Mary</w:t>
      </w:r>
      <w:r w:rsidR="006572BC">
        <w:t xml:space="preserve"> known as Our Lady of </w:t>
      </w:r>
      <w:r w:rsidR="006572BC" w:rsidRPr="006572BC">
        <w:t>Fátima</w:t>
      </w:r>
      <w:r w:rsidR="006572BC">
        <w:t>.</w:t>
      </w:r>
      <w:r>
        <w:t xml:space="preserve"> The apparition entrusted them with three Secrets, which are now guarded by an organization called: “America Needs </w:t>
      </w:r>
      <w:r w:rsidR="006572BC" w:rsidRPr="006572BC">
        <w:t>Fátima</w:t>
      </w:r>
      <w:r>
        <w:t>.”</w:t>
      </w:r>
      <w:r w:rsidR="007904A3">
        <w:rPr>
          <w:rStyle w:val="FootnoteReference"/>
        </w:rPr>
        <w:footnoteReference w:id="7"/>
      </w:r>
    </w:p>
    <w:p w14:paraId="2AD41C12" w14:textId="0801DFD8" w:rsidR="007904A3" w:rsidRDefault="007904A3" w:rsidP="00B90C68">
      <w:r>
        <w:t>Hillary Clinton was referred to by feminist writer Andi Zeisler in a New York Times opinion piece as: “The [b-word] America Needs.”</w:t>
      </w:r>
      <w:r>
        <w:rPr>
          <w:rStyle w:val="FootnoteReference"/>
        </w:rPr>
        <w:footnoteReference w:id="8"/>
      </w:r>
    </w:p>
    <w:p w14:paraId="520F6AE2" w14:textId="4969E7E8" w:rsidR="007904A3" w:rsidRDefault="007904A3" w:rsidP="00B90C68">
      <w:r>
        <w:t>According to American Cheerleader magazine, “America Needs Cheerleaders.”</w:t>
      </w:r>
      <w:r>
        <w:rPr>
          <w:rStyle w:val="FootnoteReference"/>
        </w:rPr>
        <w:footnoteReference w:id="9"/>
      </w:r>
    </w:p>
    <w:p w14:paraId="7EF28FEF" w14:textId="5444E2AB" w:rsidR="007904A3" w:rsidRDefault="007904A3" w:rsidP="00B90C68">
      <w:r>
        <w:t>According to POLITICO, “</w:t>
      </w:r>
      <w:r w:rsidRPr="007904A3">
        <w:t>America Needs a Corporate Foreign Policy</w:t>
      </w:r>
      <w:r>
        <w:t>.”</w:t>
      </w:r>
      <w:r>
        <w:rPr>
          <w:rStyle w:val="FootnoteReference"/>
        </w:rPr>
        <w:footnoteReference w:id="10"/>
      </w:r>
    </w:p>
    <w:p w14:paraId="71BFEA1B" w14:textId="68ADEFE1" w:rsidR="00934AD5" w:rsidRDefault="00934AD5" w:rsidP="00B90C68">
      <w:r>
        <w:t>According to former congressman Bob Barr, “</w:t>
      </w:r>
      <w:r w:rsidRPr="00934AD5">
        <w:t>Americ</w:t>
      </w:r>
      <w:r>
        <w:t>a Needs a Cybersecurity ‘Reboot.’”</w:t>
      </w:r>
      <w:r>
        <w:rPr>
          <w:rStyle w:val="FootnoteReference"/>
        </w:rPr>
        <w:footnoteReference w:id="11"/>
      </w:r>
    </w:p>
    <w:p w14:paraId="73D88518" w14:textId="5AE282B5" w:rsidR="00934AD5" w:rsidRDefault="00934AD5" w:rsidP="00B90C68">
      <w:r>
        <w:t>In 1984, the Iowa Farm Bureau created an organization called “America Needs Farmers.”</w:t>
      </w:r>
      <w:r>
        <w:rPr>
          <w:rStyle w:val="FootnoteReference"/>
        </w:rPr>
        <w:footnoteReference w:id="12"/>
      </w:r>
    </w:p>
    <w:p w14:paraId="3EBD46A0" w14:textId="33DBE6A1" w:rsidR="00E031DF" w:rsidRDefault="00E031DF" w:rsidP="00B90C68">
      <w:r>
        <w:t>Contrast with</w:t>
      </w:r>
    </w:p>
    <w:p w14:paraId="46BE8CDB" w14:textId="47580B07" w:rsidR="002C1765" w:rsidRDefault="002C1765" w:rsidP="00E86773">
      <w:pPr>
        <w:pStyle w:val="Heading1"/>
      </w:pPr>
      <w:r>
        <w:t xml:space="preserve">Contention 2: Property Rights </w:t>
      </w:r>
      <w:r w:rsidR="00E411B7">
        <w:t>Are</w:t>
      </w:r>
      <w:r>
        <w:t xml:space="preserve"> Useful</w:t>
      </w:r>
    </w:p>
    <w:p w14:paraId="011097D2" w14:textId="7268B051" w:rsidR="00AC39D5" w:rsidRDefault="00E86773" w:rsidP="00B90C68">
      <w:r>
        <w:t xml:space="preserve">We don’t have to quibble over the exact level to which property rights should be upheld. I just want to remind you that the concept of an individual’s right to property is a well-understood idea that has been a foundation of western civilization for centuries. </w:t>
      </w:r>
    </w:p>
    <w:p w14:paraId="35411042" w14:textId="572E4D86" w:rsidR="00E86773" w:rsidRDefault="00E86773" w:rsidP="00B90C68">
      <w:r>
        <w:lastRenderedPageBreak/>
        <w:t>Article 17 of the UN Declaration of Human Rights says:</w:t>
      </w:r>
    </w:p>
    <w:p w14:paraId="2660F77B" w14:textId="4FB1E8A8" w:rsidR="00E86773" w:rsidRDefault="008F36FD" w:rsidP="00E411B7">
      <w:pPr>
        <w:ind w:left="720"/>
      </w:pPr>
      <w:r w:rsidRPr="008F36FD">
        <w:t>“</w:t>
      </w:r>
      <w:r w:rsidR="00E86773" w:rsidRPr="00E86773">
        <w:rPr>
          <w:sz w:val="12"/>
          <w:szCs w:val="12"/>
        </w:rPr>
        <w:t>(1)</w:t>
      </w:r>
      <w:r w:rsidR="00E86773">
        <w:t xml:space="preserve"> Everyone has the right to own property </w:t>
      </w:r>
      <w:r w:rsidR="00E86773" w:rsidRPr="00E86773">
        <w:rPr>
          <w:sz w:val="12"/>
          <w:szCs w:val="12"/>
        </w:rPr>
        <w:t>alone as well as in association with others.</w:t>
      </w:r>
      <w:r w:rsidR="00E86773">
        <w:t xml:space="preserve"> </w:t>
      </w:r>
      <w:r w:rsidR="00E86773" w:rsidRPr="00E86773">
        <w:rPr>
          <w:sz w:val="12"/>
          <w:szCs w:val="12"/>
        </w:rPr>
        <w:t>(2)</w:t>
      </w:r>
      <w:r w:rsidR="00E86773">
        <w:t xml:space="preserve"> No one shall be arbitrarily deprived of his property.</w:t>
      </w:r>
      <w:r>
        <w:t>”</w:t>
      </w:r>
      <w:r>
        <w:rPr>
          <w:rStyle w:val="FootnoteReference"/>
        </w:rPr>
        <w:footnoteReference w:id="13"/>
      </w:r>
    </w:p>
    <w:p w14:paraId="4CA2AD74" w14:textId="641F3236" w:rsidR="00E86773" w:rsidRDefault="00B56DE2" w:rsidP="00B90C68">
      <w:r>
        <w:t xml:space="preserve">No surprises there. </w:t>
      </w:r>
      <w:r w:rsidR="00E86773">
        <w:t xml:space="preserve">Property rights are not upheld by farmers, cheerleaders, Catholic visionaries, and mobile cell towers – but public needs are. </w:t>
      </w:r>
    </w:p>
    <w:p w14:paraId="7079B786" w14:textId="03D7ADC1" w:rsidR="00B90C68" w:rsidRDefault="00B90C68" w:rsidP="00B90C68">
      <w:r>
        <w:t xml:space="preserve">In the next speech, you’re going to be told about </w:t>
      </w:r>
      <w:r w:rsidRPr="00685D4D">
        <w:rPr>
          <w:i/>
        </w:rPr>
        <w:t>idealistic</w:t>
      </w:r>
      <w:r>
        <w:t xml:space="preserve"> </w:t>
      </w:r>
      <w:r w:rsidR="00AC39D5">
        <w:t xml:space="preserve">public needs, which are </w:t>
      </w:r>
      <w:r>
        <w:t>–</w:t>
      </w:r>
      <w:r w:rsidR="00AC39D5">
        <w:t xml:space="preserve"> </w:t>
      </w:r>
      <w:r>
        <w:t>like everything else</w:t>
      </w:r>
      <w:r w:rsidR="00AC39D5">
        <w:t xml:space="preserve"> </w:t>
      </w:r>
      <w:r>
        <w:t>–</w:t>
      </w:r>
      <w:r w:rsidR="00AC39D5">
        <w:t xml:space="preserve"> </w:t>
      </w:r>
      <w:r>
        <w:t>perfect in every way.</w:t>
      </w:r>
      <w:r w:rsidR="00AC39D5">
        <w:t xml:space="preserve"> My opponent will say: “Just ignore definitions of public needs that make it hard for me to win, and focus on the technical definition.”</w:t>
      </w:r>
    </w:p>
    <w:p w14:paraId="0882870B" w14:textId="05FE0ADA" w:rsidR="00B90C68" w:rsidRDefault="00B90C68" w:rsidP="00B90C68">
      <w:r>
        <w:t xml:space="preserve">But that’s just the problem. When we look at the world with pragmatic eyes, we see that the term </w:t>
      </w:r>
      <w:r w:rsidR="00AC39D5">
        <w:t>“needs of the public,”</w:t>
      </w:r>
      <w:r>
        <w:t xml:space="preserve"> is stretched and warped so badly that it loses all meaning.</w:t>
      </w:r>
      <w:r w:rsidR="004311E6">
        <w:t xml:space="preserve"> The fact that my opponent disagrees and has yet another interpretation just proves my point: that there are about 7 billion different interpretations of this incredibly ambiguous idea. So h</w:t>
      </w:r>
      <w:r>
        <w:t xml:space="preserve">owever my opponent wants to define </w:t>
      </w:r>
      <w:r w:rsidR="00AC39D5">
        <w:t>public needs</w:t>
      </w:r>
      <w:r>
        <w:t>, the actual term is an all-encompassing license to trample on</w:t>
      </w:r>
      <w:r w:rsidR="00652AF6">
        <w:t xml:space="preserve"> the individual</w:t>
      </w:r>
      <w:r>
        <w:t xml:space="preserve"> liberties of citizens. </w:t>
      </w:r>
      <w:r w:rsidR="00E104D2">
        <w:t>The Hindenberg shouldn’t have exploded; the Earth should be the center of the universe; public needs should be universally agreed-upon and beneficial. But that’s not the world we live in.</w:t>
      </w:r>
    </w:p>
    <w:p w14:paraId="1283721D" w14:textId="3C39BC20" w:rsidR="00B90C68" w:rsidRDefault="00B90C68" w:rsidP="00B90C68">
      <w:r>
        <w:t xml:space="preserve">Everything from the car you drive to your business decisions to your choice of a doctor falls under the purview of </w:t>
      </w:r>
      <w:r w:rsidR="000104E4">
        <w:t>public needs</w:t>
      </w:r>
      <w:r>
        <w:t xml:space="preserve">. Giving the government a blank check to pursue </w:t>
      </w:r>
      <w:r w:rsidR="004311E6">
        <w:t>any end</w:t>
      </w:r>
      <w:r w:rsidR="002C1765">
        <w:t xml:space="preserve"> it likes</w:t>
      </w:r>
      <w:r w:rsidR="004311E6">
        <w:t xml:space="preserve"> threatens our well-being</w:t>
      </w:r>
      <w:r>
        <w:t>. Instead, let’s affirm something meaningf</w:t>
      </w:r>
      <w:r w:rsidR="00A40B9D">
        <w:t>ul and positive: our right to own property</w:t>
      </w:r>
      <w:r>
        <w:t>. Thank you.</w:t>
      </w:r>
    </w:p>
    <w:p w14:paraId="64BAE193" w14:textId="113E5633" w:rsidR="00852ED1" w:rsidRDefault="00852ED1">
      <w:pPr>
        <w:spacing w:after="0" w:line="240" w:lineRule="auto"/>
      </w:pPr>
    </w:p>
    <w:p w14:paraId="1F7D93AF" w14:textId="77777777" w:rsidR="00852ED1" w:rsidRDefault="00852ED1">
      <w:pPr>
        <w:spacing w:after="0" w:line="240" w:lineRule="auto"/>
      </w:pPr>
    </w:p>
    <w:p w14:paraId="267ADABD" w14:textId="058CA22F" w:rsidR="00852ED1" w:rsidRDefault="00852ED1" w:rsidP="00852ED1">
      <w:pPr>
        <w:pStyle w:val="Heading1"/>
      </w:pPr>
      <w:r>
        <w:br w:type="page"/>
      </w:r>
    </w:p>
    <w:p w14:paraId="798E6088" w14:textId="30132C3A" w:rsidR="009E6C9E" w:rsidRDefault="00CF257D" w:rsidP="00E411B7">
      <w:pPr>
        <w:pStyle w:val="Red-Title"/>
      </w:pPr>
      <w:r>
        <w:lastRenderedPageBreak/>
        <w:t xml:space="preserve">Affirmative </w:t>
      </w:r>
      <w:r w:rsidR="00533258">
        <w:t>Notes</w:t>
      </w:r>
    </w:p>
    <w:p w14:paraId="13C91EA6" w14:textId="4EDFD938" w:rsidR="00533258" w:rsidRDefault="00533258" w:rsidP="00CF257D">
      <w:r>
        <w:t>Your case is probably at least somewhat dependent on idealism, which is what makes this case so threatening. Here’s how you handle it.</w:t>
      </w:r>
    </w:p>
    <w:p w14:paraId="040CCB2C" w14:textId="77777777" w:rsidR="00533258" w:rsidRDefault="00533258" w:rsidP="00CF257D">
      <w:r>
        <w:t>In the 1AR, call a “Contention Pass.” This is a unique scenario where each side wins their respective contentions. You agree that the resolution is not pragmatically useful; your opponent has not disagreed that public needs uphold your value and property rights have a less-positive relationship with your value. So the real question is: which value do we use?</w:t>
      </w:r>
    </w:p>
    <w:p w14:paraId="56C9C15B" w14:textId="3271A5AE" w:rsidR="00533258" w:rsidRDefault="00533258" w:rsidP="00CF257D">
      <w:r>
        <w:t>Next, point out that pragmatism is an epistemological idea – so big-picture that it’s very difficult to access on its own. Rearrange the framework debate so pragmatism is one level higher than whatever you ran. If you just ran a value, demote it to a criterion. If you ran a value and criterion, promote pragmatism to a super-value. Your goal is to keep pragmatism from directly conflicting with your core framework elements.</w:t>
      </w:r>
    </w:p>
    <w:p w14:paraId="4CEDD32F" w14:textId="3CB58A55" w:rsidR="00533258" w:rsidRDefault="00533258" w:rsidP="00CF257D">
      <w:r>
        <w:t>Then, run idealism against pragmatism.</w:t>
      </w:r>
      <w:r w:rsidR="001941E2">
        <w:t xml:space="preserve"> If you already have a super-value of Idealism in your AC, you’re a step ahead and should be feeling pretty confident going against this case.</w:t>
      </w:r>
      <w:r w:rsidR="0065332D">
        <w:t xml:space="preserve"> Look at example 3 to see how easy it is to re-arrange the framework debate to suit your needs.</w:t>
      </w:r>
    </w:p>
    <w:p w14:paraId="79196E20" w14:textId="77777777" w:rsidR="000669A0" w:rsidRDefault="000669A0">
      <w:pPr>
        <w:spacing w:after="0" w:line="240" w:lineRule="auto"/>
      </w:pPr>
      <w:r>
        <w:br w:type="page"/>
      </w:r>
    </w:p>
    <w:p w14:paraId="1FBF9BF2" w14:textId="2E61CD9B" w:rsidR="00533258" w:rsidRDefault="00533258" w:rsidP="00CF257D">
      <w:r>
        <w:lastRenderedPageBreak/>
        <w:t>Example 1</w:t>
      </w:r>
      <w:r w:rsidR="004D230B">
        <w:t>: Simple Aff Framework</w:t>
      </w:r>
    </w:p>
    <w:tbl>
      <w:tblPr>
        <w:tblStyle w:val="TableGrid"/>
        <w:tblW w:w="0" w:type="auto"/>
        <w:tblLook w:val="04A0" w:firstRow="1" w:lastRow="0" w:firstColumn="1" w:lastColumn="0" w:noHBand="0" w:noVBand="1"/>
      </w:tblPr>
      <w:tblGrid>
        <w:gridCol w:w="3308"/>
        <w:gridCol w:w="3309"/>
        <w:gridCol w:w="3309"/>
      </w:tblGrid>
      <w:tr w:rsidR="00533258" w14:paraId="05E96E5E" w14:textId="77777777" w:rsidTr="00533258">
        <w:tc>
          <w:tcPr>
            <w:tcW w:w="3308" w:type="dxa"/>
          </w:tcPr>
          <w:p w14:paraId="6EC64F0A" w14:textId="24470956" w:rsidR="00533258" w:rsidRPr="00533258" w:rsidRDefault="00533258" w:rsidP="00533258">
            <w:pPr>
              <w:jc w:val="center"/>
              <w:rPr>
                <w:sz w:val="20"/>
                <w:szCs w:val="20"/>
              </w:rPr>
            </w:pPr>
            <w:r w:rsidRPr="00533258">
              <w:rPr>
                <w:sz w:val="20"/>
                <w:szCs w:val="20"/>
              </w:rPr>
              <w:t>AC</w:t>
            </w:r>
          </w:p>
        </w:tc>
        <w:tc>
          <w:tcPr>
            <w:tcW w:w="3309" w:type="dxa"/>
          </w:tcPr>
          <w:p w14:paraId="48D3347C" w14:textId="569E1EB0" w:rsidR="00533258" w:rsidRPr="00533258" w:rsidRDefault="00533258" w:rsidP="00533258">
            <w:pPr>
              <w:jc w:val="center"/>
              <w:rPr>
                <w:sz w:val="20"/>
                <w:szCs w:val="20"/>
              </w:rPr>
            </w:pPr>
            <w:r w:rsidRPr="00533258">
              <w:rPr>
                <w:sz w:val="20"/>
                <w:szCs w:val="20"/>
              </w:rPr>
              <w:t>NC</w:t>
            </w:r>
          </w:p>
        </w:tc>
        <w:tc>
          <w:tcPr>
            <w:tcW w:w="3309" w:type="dxa"/>
          </w:tcPr>
          <w:p w14:paraId="69914AA4" w14:textId="542126CB" w:rsidR="00533258" w:rsidRPr="00533258" w:rsidRDefault="00533258" w:rsidP="00533258">
            <w:pPr>
              <w:jc w:val="center"/>
              <w:rPr>
                <w:sz w:val="20"/>
                <w:szCs w:val="20"/>
              </w:rPr>
            </w:pPr>
            <w:r w:rsidRPr="00533258">
              <w:rPr>
                <w:sz w:val="20"/>
                <w:szCs w:val="20"/>
              </w:rPr>
              <w:t>1AR</w:t>
            </w:r>
          </w:p>
        </w:tc>
      </w:tr>
      <w:tr w:rsidR="00533258" w14:paraId="2F1DA586" w14:textId="77777777" w:rsidTr="00533258">
        <w:tc>
          <w:tcPr>
            <w:tcW w:w="3308" w:type="dxa"/>
          </w:tcPr>
          <w:p w14:paraId="673BB821" w14:textId="724FA635" w:rsidR="00533258" w:rsidRPr="00533258" w:rsidRDefault="00533258" w:rsidP="00533258">
            <w:pPr>
              <w:jc w:val="center"/>
              <w:rPr>
                <w:sz w:val="20"/>
                <w:szCs w:val="20"/>
              </w:rPr>
            </w:pPr>
            <w:r w:rsidRPr="00533258">
              <w:rPr>
                <w:sz w:val="20"/>
                <w:szCs w:val="20"/>
              </w:rPr>
              <w:t>Aff Value: General Welfare</w:t>
            </w:r>
          </w:p>
        </w:tc>
        <w:tc>
          <w:tcPr>
            <w:tcW w:w="3309" w:type="dxa"/>
          </w:tcPr>
          <w:p w14:paraId="7913BBBA" w14:textId="0F5DBDF3" w:rsidR="00533258" w:rsidRPr="00533258" w:rsidRDefault="00533258" w:rsidP="00533258">
            <w:pPr>
              <w:jc w:val="center"/>
              <w:rPr>
                <w:sz w:val="20"/>
                <w:szCs w:val="20"/>
              </w:rPr>
            </w:pPr>
            <w:r w:rsidRPr="00533258">
              <w:rPr>
                <w:sz w:val="20"/>
                <w:szCs w:val="20"/>
              </w:rPr>
              <w:t>Neg Value: Pragmatism</w:t>
            </w:r>
          </w:p>
        </w:tc>
        <w:tc>
          <w:tcPr>
            <w:tcW w:w="3309" w:type="dxa"/>
          </w:tcPr>
          <w:p w14:paraId="0515C470" w14:textId="30C4AC3B" w:rsidR="00533258" w:rsidRPr="00533258" w:rsidRDefault="00533258" w:rsidP="00533258">
            <w:pPr>
              <w:jc w:val="center"/>
              <w:rPr>
                <w:sz w:val="20"/>
                <w:szCs w:val="20"/>
              </w:rPr>
            </w:pPr>
            <w:r w:rsidRPr="00533258">
              <w:rPr>
                <w:sz w:val="20"/>
                <w:szCs w:val="20"/>
              </w:rPr>
              <w:t xml:space="preserve">Neg </w:t>
            </w:r>
            <w:r>
              <w:rPr>
                <w:sz w:val="20"/>
                <w:szCs w:val="20"/>
              </w:rPr>
              <w:t>V</w:t>
            </w:r>
            <w:r w:rsidRPr="00533258">
              <w:rPr>
                <w:sz w:val="20"/>
                <w:szCs w:val="20"/>
              </w:rPr>
              <w:t>alue: Pragmatism</w:t>
            </w:r>
            <w:r>
              <w:rPr>
                <w:sz w:val="20"/>
                <w:szCs w:val="20"/>
              </w:rPr>
              <w:br/>
              <w:t>Aff Value: Idealism</w:t>
            </w:r>
          </w:p>
        </w:tc>
      </w:tr>
      <w:tr w:rsidR="00533258" w14:paraId="667A9096" w14:textId="77777777" w:rsidTr="00533258">
        <w:tc>
          <w:tcPr>
            <w:tcW w:w="3308" w:type="dxa"/>
          </w:tcPr>
          <w:p w14:paraId="1F63DF4C" w14:textId="1F5E5D24" w:rsidR="00533258" w:rsidRPr="00533258" w:rsidRDefault="00533258" w:rsidP="00533258">
            <w:pPr>
              <w:jc w:val="center"/>
              <w:rPr>
                <w:sz w:val="20"/>
                <w:szCs w:val="20"/>
              </w:rPr>
            </w:pPr>
          </w:p>
        </w:tc>
        <w:tc>
          <w:tcPr>
            <w:tcW w:w="3309" w:type="dxa"/>
          </w:tcPr>
          <w:p w14:paraId="557A2360" w14:textId="49C6433A" w:rsidR="00533258" w:rsidRPr="00533258" w:rsidRDefault="00533258" w:rsidP="00533258">
            <w:pPr>
              <w:jc w:val="center"/>
              <w:rPr>
                <w:sz w:val="20"/>
                <w:szCs w:val="20"/>
              </w:rPr>
            </w:pPr>
          </w:p>
        </w:tc>
        <w:tc>
          <w:tcPr>
            <w:tcW w:w="3309" w:type="dxa"/>
          </w:tcPr>
          <w:p w14:paraId="49ABFFA1" w14:textId="6F12BAE3" w:rsidR="00533258" w:rsidRPr="00533258" w:rsidRDefault="00533258" w:rsidP="00533258">
            <w:pPr>
              <w:jc w:val="center"/>
              <w:rPr>
                <w:sz w:val="20"/>
                <w:szCs w:val="20"/>
              </w:rPr>
            </w:pPr>
            <w:r w:rsidRPr="00533258">
              <w:rPr>
                <w:sz w:val="20"/>
                <w:szCs w:val="20"/>
              </w:rPr>
              <w:t xml:space="preserve">Aff </w:t>
            </w:r>
            <w:r>
              <w:rPr>
                <w:sz w:val="20"/>
                <w:szCs w:val="20"/>
              </w:rPr>
              <w:t>Criterion</w:t>
            </w:r>
            <w:r w:rsidRPr="00533258">
              <w:rPr>
                <w:sz w:val="20"/>
                <w:szCs w:val="20"/>
              </w:rPr>
              <w:t>:</w:t>
            </w:r>
            <w:r>
              <w:rPr>
                <w:sz w:val="20"/>
                <w:szCs w:val="20"/>
              </w:rPr>
              <w:t xml:space="preserve"> General Welfare</w:t>
            </w:r>
          </w:p>
        </w:tc>
      </w:tr>
    </w:tbl>
    <w:p w14:paraId="7A2B7BBB" w14:textId="77777777" w:rsidR="004D230B" w:rsidRDefault="004D230B" w:rsidP="00CF257D"/>
    <w:p w14:paraId="7A1A799B" w14:textId="2653DBFF" w:rsidR="00533258" w:rsidRDefault="00533258" w:rsidP="00CF257D">
      <w:r>
        <w:t>Example 2</w:t>
      </w:r>
      <w:r w:rsidR="004D230B">
        <w:t>: Complex Aff Framework</w:t>
      </w:r>
    </w:p>
    <w:tbl>
      <w:tblPr>
        <w:tblStyle w:val="TableGrid"/>
        <w:tblW w:w="0" w:type="auto"/>
        <w:tblLook w:val="04A0" w:firstRow="1" w:lastRow="0" w:firstColumn="1" w:lastColumn="0" w:noHBand="0" w:noVBand="1"/>
      </w:tblPr>
      <w:tblGrid>
        <w:gridCol w:w="3308"/>
        <w:gridCol w:w="3309"/>
        <w:gridCol w:w="3309"/>
      </w:tblGrid>
      <w:tr w:rsidR="00533258" w:rsidRPr="00533258" w14:paraId="7E651A16" w14:textId="77777777" w:rsidTr="00E50669">
        <w:tc>
          <w:tcPr>
            <w:tcW w:w="3308" w:type="dxa"/>
          </w:tcPr>
          <w:p w14:paraId="721DB1FC" w14:textId="77777777" w:rsidR="00533258" w:rsidRPr="00533258" w:rsidRDefault="00533258" w:rsidP="00E50669">
            <w:pPr>
              <w:jc w:val="center"/>
              <w:rPr>
                <w:sz w:val="20"/>
                <w:szCs w:val="20"/>
              </w:rPr>
            </w:pPr>
            <w:r w:rsidRPr="00533258">
              <w:rPr>
                <w:sz w:val="20"/>
                <w:szCs w:val="20"/>
              </w:rPr>
              <w:t>AC</w:t>
            </w:r>
          </w:p>
        </w:tc>
        <w:tc>
          <w:tcPr>
            <w:tcW w:w="3309" w:type="dxa"/>
          </w:tcPr>
          <w:p w14:paraId="78421338" w14:textId="77777777" w:rsidR="00533258" w:rsidRPr="00533258" w:rsidRDefault="00533258" w:rsidP="00E50669">
            <w:pPr>
              <w:jc w:val="center"/>
              <w:rPr>
                <w:sz w:val="20"/>
                <w:szCs w:val="20"/>
              </w:rPr>
            </w:pPr>
            <w:r w:rsidRPr="00533258">
              <w:rPr>
                <w:sz w:val="20"/>
                <w:szCs w:val="20"/>
              </w:rPr>
              <w:t>NC</w:t>
            </w:r>
          </w:p>
        </w:tc>
        <w:tc>
          <w:tcPr>
            <w:tcW w:w="3309" w:type="dxa"/>
          </w:tcPr>
          <w:p w14:paraId="19E84328" w14:textId="77777777" w:rsidR="00533258" w:rsidRPr="00533258" w:rsidRDefault="00533258" w:rsidP="00E50669">
            <w:pPr>
              <w:jc w:val="center"/>
              <w:rPr>
                <w:sz w:val="20"/>
                <w:szCs w:val="20"/>
              </w:rPr>
            </w:pPr>
            <w:r w:rsidRPr="00533258">
              <w:rPr>
                <w:sz w:val="20"/>
                <w:szCs w:val="20"/>
              </w:rPr>
              <w:t>1AR</w:t>
            </w:r>
          </w:p>
        </w:tc>
      </w:tr>
      <w:tr w:rsidR="00533258" w:rsidRPr="00533258" w14:paraId="0C7D1B3F" w14:textId="77777777" w:rsidTr="00E50669">
        <w:tc>
          <w:tcPr>
            <w:tcW w:w="3308" w:type="dxa"/>
          </w:tcPr>
          <w:p w14:paraId="07A6C5EA" w14:textId="6964A35B" w:rsidR="00533258" w:rsidRPr="00533258" w:rsidRDefault="00533258" w:rsidP="00E50669">
            <w:pPr>
              <w:jc w:val="center"/>
              <w:rPr>
                <w:sz w:val="20"/>
                <w:szCs w:val="20"/>
              </w:rPr>
            </w:pPr>
          </w:p>
        </w:tc>
        <w:tc>
          <w:tcPr>
            <w:tcW w:w="3309" w:type="dxa"/>
          </w:tcPr>
          <w:p w14:paraId="240368AB" w14:textId="50212F1C" w:rsidR="00533258" w:rsidRPr="00533258" w:rsidRDefault="00533258" w:rsidP="00E50669">
            <w:pPr>
              <w:jc w:val="center"/>
              <w:rPr>
                <w:sz w:val="20"/>
                <w:szCs w:val="20"/>
              </w:rPr>
            </w:pPr>
          </w:p>
        </w:tc>
        <w:tc>
          <w:tcPr>
            <w:tcW w:w="3309" w:type="dxa"/>
          </w:tcPr>
          <w:p w14:paraId="31D3269D" w14:textId="6C7DAC2C" w:rsidR="00533258" w:rsidRPr="00533258" w:rsidRDefault="00533258" w:rsidP="00E50669">
            <w:pPr>
              <w:jc w:val="center"/>
              <w:rPr>
                <w:sz w:val="20"/>
                <w:szCs w:val="20"/>
              </w:rPr>
            </w:pPr>
            <w:r w:rsidRPr="00533258">
              <w:rPr>
                <w:sz w:val="20"/>
                <w:szCs w:val="20"/>
              </w:rPr>
              <w:t xml:space="preserve">Neg </w:t>
            </w:r>
            <w:r>
              <w:rPr>
                <w:sz w:val="20"/>
                <w:szCs w:val="20"/>
              </w:rPr>
              <w:t>Super-V</w:t>
            </w:r>
            <w:r w:rsidRPr="00533258">
              <w:rPr>
                <w:sz w:val="20"/>
                <w:szCs w:val="20"/>
              </w:rPr>
              <w:t>alue: Pragmatism</w:t>
            </w:r>
            <w:r>
              <w:rPr>
                <w:sz w:val="20"/>
                <w:szCs w:val="20"/>
              </w:rPr>
              <w:br/>
              <w:t>Aff Super-Value: Idealism</w:t>
            </w:r>
          </w:p>
        </w:tc>
      </w:tr>
      <w:tr w:rsidR="00D52AD2" w:rsidRPr="00533258" w14:paraId="33C748E6" w14:textId="77777777" w:rsidTr="00E50669">
        <w:tc>
          <w:tcPr>
            <w:tcW w:w="3308" w:type="dxa"/>
          </w:tcPr>
          <w:p w14:paraId="368AFAEE" w14:textId="1C1266CC" w:rsidR="00D52AD2" w:rsidRPr="00533258" w:rsidRDefault="00D52AD2" w:rsidP="00D52AD2">
            <w:pPr>
              <w:jc w:val="center"/>
              <w:rPr>
                <w:sz w:val="20"/>
                <w:szCs w:val="20"/>
              </w:rPr>
            </w:pPr>
            <w:r w:rsidRPr="00533258">
              <w:rPr>
                <w:sz w:val="20"/>
                <w:szCs w:val="20"/>
              </w:rPr>
              <w:t>Aff Value: General Welfare</w:t>
            </w:r>
          </w:p>
        </w:tc>
        <w:tc>
          <w:tcPr>
            <w:tcW w:w="3309" w:type="dxa"/>
          </w:tcPr>
          <w:p w14:paraId="0CC95B66" w14:textId="4F96C23F" w:rsidR="00D52AD2" w:rsidRPr="00533258" w:rsidRDefault="00D52AD2" w:rsidP="00D52AD2">
            <w:pPr>
              <w:jc w:val="center"/>
              <w:rPr>
                <w:sz w:val="20"/>
                <w:szCs w:val="20"/>
              </w:rPr>
            </w:pPr>
            <w:r w:rsidRPr="00533258">
              <w:rPr>
                <w:sz w:val="20"/>
                <w:szCs w:val="20"/>
              </w:rPr>
              <w:t>Neg Value: Pragmatism</w:t>
            </w:r>
          </w:p>
        </w:tc>
        <w:tc>
          <w:tcPr>
            <w:tcW w:w="3309" w:type="dxa"/>
          </w:tcPr>
          <w:p w14:paraId="23C410DA" w14:textId="04344564" w:rsidR="00D52AD2" w:rsidRPr="00533258" w:rsidRDefault="00D52AD2" w:rsidP="00D52AD2">
            <w:pPr>
              <w:jc w:val="center"/>
              <w:rPr>
                <w:sz w:val="20"/>
                <w:szCs w:val="20"/>
              </w:rPr>
            </w:pPr>
            <w:r w:rsidRPr="00533258">
              <w:rPr>
                <w:sz w:val="20"/>
                <w:szCs w:val="20"/>
              </w:rPr>
              <w:t>Aff Value: General Welfare</w:t>
            </w:r>
          </w:p>
        </w:tc>
      </w:tr>
      <w:tr w:rsidR="00D52AD2" w:rsidRPr="00533258" w14:paraId="2F78B8AD" w14:textId="77777777" w:rsidTr="00E50669">
        <w:tc>
          <w:tcPr>
            <w:tcW w:w="3308" w:type="dxa"/>
          </w:tcPr>
          <w:p w14:paraId="27C95EF5" w14:textId="1CA5AFD0" w:rsidR="00D52AD2" w:rsidRPr="00533258" w:rsidRDefault="00D52AD2" w:rsidP="00D52AD2">
            <w:pPr>
              <w:jc w:val="center"/>
              <w:rPr>
                <w:sz w:val="20"/>
                <w:szCs w:val="20"/>
              </w:rPr>
            </w:pPr>
            <w:r>
              <w:rPr>
                <w:sz w:val="20"/>
                <w:szCs w:val="20"/>
              </w:rPr>
              <w:t>Aff Criterion: Infrastructure</w:t>
            </w:r>
          </w:p>
        </w:tc>
        <w:tc>
          <w:tcPr>
            <w:tcW w:w="3309" w:type="dxa"/>
          </w:tcPr>
          <w:p w14:paraId="734CA4EF" w14:textId="77777777" w:rsidR="00D52AD2" w:rsidRPr="00533258" w:rsidRDefault="00D52AD2" w:rsidP="00D52AD2">
            <w:pPr>
              <w:jc w:val="center"/>
              <w:rPr>
                <w:sz w:val="20"/>
                <w:szCs w:val="20"/>
              </w:rPr>
            </w:pPr>
          </w:p>
        </w:tc>
        <w:tc>
          <w:tcPr>
            <w:tcW w:w="3309" w:type="dxa"/>
          </w:tcPr>
          <w:p w14:paraId="5E604D0C" w14:textId="6456BD94" w:rsidR="00D52AD2" w:rsidRPr="00533258" w:rsidRDefault="00D52AD2" w:rsidP="00D52AD2">
            <w:pPr>
              <w:jc w:val="center"/>
              <w:rPr>
                <w:sz w:val="20"/>
                <w:szCs w:val="20"/>
              </w:rPr>
            </w:pPr>
            <w:r>
              <w:rPr>
                <w:sz w:val="20"/>
                <w:szCs w:val="20"/>
              </w:rPr>
              <w:t>Aff Criterion: Infrastructure</w:t>
            </w:r>
          </w:p>
        </w:tc>
      </w:tr>
    </w:tbl>
    <w:p w14:paraId="2B96967F" w14:textId="03A8ECBA" w:rsidR="00533258" w:rsidRDefault="00533258" w:rsidP="00CF257D"/>
    <w:p w14:paraId="028E45AF" w14:textId="1D57C4A0" w:rsidR="004D230B" w:rsidRDefault="004D230B" w:rsidP="00CF257D">
      <w:r>
        <w:t>Example 3: Aff ran Idealism in the AC</w:t>
      </w:r>
    </w:p>
    <w:tbl>
      <w:tblPr>
        <w:tblStyle w:val="TableGrid"/>
        <w:tblW w:w="0" w:type="auto"/>
        <w:tblLook w:val="04A0" w:firstRow="1" w:lastRow="0" w:firstColumn="1" w:lastColumn="0" w:noHBand="0" w:noVBand="1"/>
      </w:tblPr>
      <w:tblGrid>
        <w:gridCol w:w="3308"/>
        <w:gridCol w:w="3309"/>
        <w:gridCol w:w="3309"/>
      </w:tblGrid>
      <w:tr w:rsidR="004D230B" w:rsidRPr="00533258" w14:paraId="4BB8F9A9" w14:textId="77777777" w:rsidTr="00E50669">
        <w:tc>
          <w:tcPr>
            <w:tcW w:w="3308" w:type="dxa"/>
          </w:tcPr>
          <w:p w14:paraId="7A2F15CE" w14:textId="77777777" w:rsidR="004D230B" w:rsidRPr="00533258" w:rsidRDefault="004D230B" w:rsidP="00E50669">
            <w:pPr>
              <w:jc w:val="center"/>
              <w:rPr>
                <w:sz w:val="20"/>
                <w:szCs w:val="20"/>
              </w:rPr>
            </w:pPr>
            <w:r w:rsidRPr="00533258">
              <w:rPr>
                <w:sz w:val="20"/>
                <w:szCs w:val="20"/>
              </w:rPr>
              <w:t>AC</w:t>
            </w:r>
          </w:p>
        </w:tc>
        <w:tc>
          <w:tcPr>
            <w:tcW w:w="3309" w:type="dxa"/>
          </w:tcPr>
          <w:p w14:paraId="7B64680F" w14:textId="77777777" w:rsidR="004D230B" w:rsidRPr="00533258" w:rsidRDefault="004D230B" w:rsidP="00E50669">
            <w:pPr>
              <w:jc w:val="center"/>
              <w:rPr>
                <w:sz w:val="20"/>
                <w:szCs w:val="20"/>
              </w:rPr>
            </w:pPr>
            <w:r w:rsidRPr="00533258">
              <w:rPr>
                <w:sz w:val="20"/>
                <w:szCs w:val="20"/>
              </w:rPr>
              <w:t>NC</w:t>
            </w:r>
          </w:p>
        </w:tc>
        <w:tc>
          <w:tcPr>
            <w:tcW w:w="3309" w:type="dxa"/>
          </w:tcPr>
          <w:p w14:paraId="55F8FAC3" w14:textId="77777777" w:rsidR="004D230B" w:rsidRPr="00533258" w:rsidRDefault="004D230B" w:rsidP="00E50669">
            <w:pPr>
              <w:jc w:val="center"/>
              <w:rPr>
                <w:sz w:val="20"/>
                <w:szCs w:val="20"/>
              </w:rPr>
            </w:pPr>
            <w:r w:rsidRPr="00533258">
              <w:rPr>
                <w:sz w:val="20"/>
                <w:szCs w:val="20"/>
              </w:rPr>
              <w:t>1AR</w:t>
            </w:r>
          </w:p>
        </w:tc>
      </w:tr>
      <w:tr w:rsidR="004D230B" w:rsidRPr="00533258" w14:paraId="52F49212" w14:textId="77777777" w:rsidTr="00E50669">
        <w:tc>
          <w:tcPr>
            <w:tcW w:w="3308" w:type="dxa"/>
          </w:tcPr>
          <w:p w14:paraId="124E94AD" w14:textId="7EAA91EA" w:rsidR="004D230B" w:rsidRPr="00533258" w:rsidRDefault="004D230B" w:rsidP="00E50669">
            <w:pPr>
              <w:jc w:val="center"/>
              <w:rPr>
                <w:sz w:val="20"/>
                <w:szCs w:val="20"/>
              </w:rPr>
            </w:pPr>
            <w:r>
              <w:rPr>
                <w:sz w:val="20"/>
                <w:szCs w:val="20"/>
              </w:rPr>
              <w:t>Super-value: Idealism</w:t>
            </w:r>
          </w:p>
        </w:tc>
        <w:tc>
          <w:tcPr>
            <w:tcW w:w="3309" w:type="dxa"/>
          </w:tcPr>
          <w:p w14:paraId="6BAA60E0" w14:textId="77777777" w:rsidR="004D230B" w:rsidRPr="00533258" w:rsidRDefault="004D230B" w:rsidP="00E50669">
            <w:pPr>
              <w:jc w:val="center"/>
              <w:rPr>
                <w:sz w:val="20"/>
                <w:szCs w:val="20"/>
              </w:rPr>
            </w:pPr>
          </w:p>
        </w:tc>
        <w:tc>
          <w:tcPr>
            <w:tcW w:w="3309" w:type="dxa"/>
          </w:tcPr>
          <w:p w14:paraId="02535BC7" w14:textId="77777777" w:rsidR="004D230B" w:rsidRPr="00533258" w:rsidRDefault="004D230B" w:rsidP="00E50669">
            <w:pPr>
              <w:jc w:val="center"/>
              <w:rPr>
                <w:sz w:val="20"/>
                <w:szCs w:val="20"/>
              </w:rPr>
            </w:pPr>
            <w:r w:rsidRPr="00533258">
              <w:rPr>
                <w:sz w:val="20"/>
                <w:szCs w:val="20"/>
              </w:rPr>
              <w:t xml:space="preserve">Neg </w:t>
            </w:r>
            <w:r>
              <w:rPr>
                <w:sz w:val="20"/>
                <w:szCs w:val="20"/>
              </w:rPr>
              <w:t>Super-V</w:t>
            </w:r>
            <w:r w:rsidRPr="00533258">
              <w:rPr>
                <w:sz w:val="20"/>
                <w:szCs w:val="20"/>
              </w:rPr>
              <w:t>alue: Pragmatism</w:t>
            </w:r>
            <w:r>
              <w:rPr>
                <w:sz w:val="20"/>
                <w:szCs w:val="20"/>
              </w:rPr>
              <w:br/>
              <w:t>Aff Super-Value: Idealism</w:t>
            </w:r>
          </w:p>
        </w:tc>
      </w:tr>
      <w:tr w:rsidR="004D230B" w:rsidRPr="00533258" w14:paraId="04CFB9AF" w14:textId="77777777" w:rsidTr="00E50669">
        <w:tc>
          <w:tcPr>
            <w:tcW w:w="3308" w:type="dxa"/>
          </w:tcPr>
          <w:p w14:paraId="0B949FE6" w14:textId="77777777" w:rsidR="004D230B" w:rsidRPr="00533258" w:rsidRDefault="004D230B" w:rsidP="00E50669">
            <w:pPr>
              <w:jc w:val="center"/>
              <w:rPr>
                <w:sz w:val="20"/>
                <w:szCs w:val="20"/>
              </w:rPr>
            </w:pPr>
            <w:r w:rsidRPr="00533258">
              <w:rPr>
                <w:sz w:val="20"/>
                <w:szCs w:val="20"/>
              </w:rPr>
              <w:t>Aff Value: General Welfare</w:t>
            </w:r>
          </w:p>
        </w:tc>
        <w:tc>
          <w:tcPr>
            <w:tcW w:w="3309" w:type="dxa"/>
          </w:tcPr>
          <w:p w14:paraId="5FC6FF7D" w14:textId="77777777" w:rsidR="004D230B" w:rsidRPr="00533258" w:rsidRDefault="004D230B" w:rsidP="00E50669">
            <w:pPr>
              <w:jc w:val="center"/>
              <w:rPr>
                <w:sz w:val="20"/>
                <w:szCs w:val="20"/>
              </w:rPr>
            </w:pPr>
            <w:r w:rsidRPr="00533258">
              <w:rPr>
                <w:sz w:val="20"/>
                <w:szCs w:val="20"/>
              </w:rPr>
              <w:t>Neg Value: Pragmatism</w:t>
            </w:r>
          </w:p>
        </w:tc>
        <w:tc>
          <w:tcPr>
            <w:tcW w:w="3309" w:type="dxa"/>
          </w:tcPr>
          <w:p w14:paraId="70443C71" w14:textId="52DC28F6" w:rsidR="004D230B" w:rsidRPr="00533258" w:rsidRDefault="004D230B" w:rsidP="00E50669">
            <w:pPr>
              <w:jc w:val="center"/>
              <w:rPr>
                <w:sz w:val="20"/>
                <w:szCs w:val="20"/>
              </w:rPr>
            </w:pPr>
            <w:r w:rsidRPr="00533258">
              <w:rPr>
                <w:sz w:val="20"/>
                <w:szCs w:val="20"/>
              </w:rPr>
              <w:t xml:space="preserve">Aff </w:t>
            </w:r>
            <w:r>
              <w:rPr>
                <w:sz w:val="20"/>
                <w:szCs w:val="20"/>
              </w:rPr>
              <w:t>Value</w:t>
            </w:r>
            <w:r w:rsidRPr="00533258">
              <w:rPr>
                <w:sz w:val="20"/>
                <w:szCs w:val="20"/>
              </w:rPr>
              <w:t>:</w:t>
            </w:r>
            <w:r>
              <w:rPr>
                <w:sz w:val="20"/>
                <w:szCs w:val="20"/>
              </w:rPr>
              <w:t xml:space="preserve"> General Welfare</w:t>
            </w:r>
          </w:p>
        </w:tc>
      </w:tr>
    </w:tbl>
    <w:p w14:paraId="4B1EF3E2" w14:textId="77777777" w:rsidR="004D230B" w:rsidRDefault="004D230B" w:rsidP="00CF257D"/>
    <w:p w14:paraId="405629BC" w14:textId="025E6784" w:rsidR="00533258" w:rsidRDefault="006E4A32" w:rsidP="000669A0">
      <w:pPr>
        <w:spacing w:after="0" w:line="240" w:lineRule="auto"/>
      </w:pPr>
      <w:r>
        <w:t xml:space="preserve">Of course, if you have a case that isn’t dependent on idealism, the NC was mostly a waste of time. You can accept pragmatism, run specific negative contention responses, and declare victory because of how poorly your </w:t>
      </w:r>
      <w:r w:rsidR="00DC3D01">
        <w:t xml:space="preserve">own </w:t>
      </w:r>
      <w:r>
        <w:t>contentions were refuted.</w:t>
      </w:r>
    </w:p>
    <w:p w14:paraId="560AD029" w14:textId="2BD5E30C" w:rsidR="00533258" w:rsidRPr="00533258" w:rsidRDefault="00533258" w:rsidP="00CF257D">
      <w:pPr>
        <w:rPr>
          <w:sz w:val="20"/>
        </w:rPr>
      </w:pPr>
      <w:r w:rsidRPr="00533258">
        <w:rPr>
          <w:sz w:val="20"/>
        </w:rPr>
        <w:tab/>
      </w:r>
    </w:p>
    <w:p w14:paraId="3C6E25EF" w14:textId="0EDE25B3" w:rsidR="00533258" w:rsidRDefault="00533258" w:rsidP="00CF257D"/>
    <w:p w14:paraId="7B58EF42" w14:textId="77777777" w:rsidR="00533258" w:rsidRDefault="00533258" w:rsidP="00CF257D"/>
    <w:p w14:paraId="47DD8E3D" w14:textId="5787CE42" w:rsidR="00C25244" w:rsidRDefault="00C25244" w:rsidP="00CF257D"/>
    <w:p w14:paraId="0F6C7620" w14:textId="77777777" w:rsidR="00D70BBD" w:rsidRPr="00CF257D" w:rsidRDefault="00D70BBD" w:rsidP="00CF257D"/>
    <w:sectPr w:rsidR="00D70BBD" w:rsidRPr="00CF257D"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1D48BE" w14:textId="77777777" w:rsidR="00D91D99" w:rsidRDefault="00D91D99" w:rsidP="002E0E21">
      <w:r>
        <w:separator/>
      </w:r>
    </w:p>
  </w:endnote>
  <w:endnote w:type="continuationSeparator" w:id="0">
    <w:p w14:paraId="028501D3" w14:textId="77777777" w:rsidR="00D91D99" w:rsidRDefault="00D91D99"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DBAC7" w14:textId="77777777" w:rsidR="00E411B7" w:rsidRPr="00A84C0B" w:rsidRDefault="00E411B7" w:rsidP="00E411B7">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1</w:t>
    </w:r>
    <w:r w:rsidRPr="0018486A">
      <w:rPr>
        <w:b/>
      </w:rPr>
      <w:fldChar w:fldCharType="end"/>
    </w:r>
    <w:r w:rsidRPr="0018486A">
      <w:t xml:space="preserve"> of </w:t>
    </w:r>
    <w:r>
      <w:fldChar w:fldCharType="begin"/>
    </w:r>
    <w:r>
      <w:instrText xml:space="preserve"> NUMPAGES </w:instrText>
    </w:r>
    <w:r>
      <w:fldChar w:fldCharType="separate"/>
    </w:r>
    <w:r>
      <w:rPr>
        <w:noProof/>
      </w:rPr>
      <w:t>9</w:t>
    </w:r>
    <w:r>
      <w:rPr>
        <w:noProof/>
      </w:rPr>
      <w:fldChar w:fldCharType="end"/>
    </w:r>
    <w:r>
      <w:tab/>
    </w:r>
    <w:r w:rsidRPr="0018486A">
      <w:rPr>
        <w:sz w:val="18"/>
        <w:szCs w:val="18"/>
      </w:rPr>
      <w:t xml:space="preserve"> </w:t>
    </w:r>
    <w:r>
      <w:rPr>
        <w:sz w:val="18"/>
        <w:szCs w:val="18"/>
      </w:rPr>
      <w:t>MonumentPublishing.com</w:t>
    </w:r>
  </w:p>
  <w:p w14:paraId="1B56BA8B" w14:textId="6D08A53A" w:rsidR="008F36FD" w:rsidRPr="00E411B7" w:rsidRDefault="00E411B7" w:rsidP="00E411B7">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5E11C1" w14:textId="77777777" w:rsidR="00D91D99" w:rsidRDefault="00D91D99" w:rsidP="002E0E21">
      <w:r>
        <w:separator/>
      </w:r>
    </w:p>
  </w:footnote>
  <w:footnote w:type="continuationSeparator" w:id="0">
    <w:p w14:paraId="3063D616" w14:textId="77777777" w:rsidR="00D91D99" w:rsidRDefault="00D91D99" w:rsidP="002E0E21">
      <w:r>
        <w:continuationSeparator/>
      </w:r>
    </w:p>
  </w:footnote>
  <w:footnote w:id="1">
    <w:p w14:paraId="3DAEB9AA" w14:textId="5FBDE17B" w:rsidR="008F36FD" w:rsidRDefault="008F36FD">
      <w:pPr>
        <w:pStyle w:val="FootnoteText"/>
      </w:pPr>
      <w:r>
        <w:rPr>
          <w:rStyle w:val="FootnoteReference"/>
        </w:rPr>
        <w:footnoteRef/>
      </w:r>
      <w:r>
        <w:t xml:space="preserve"> Illinois State Bar Association, “</w:t>
      </w:r>
      <w:r w:rsidRPr="00652AF6">
        <w:t xml:space="preserve">ISBA and the </w:t>
      </w:r>
      <w:r>
        <w:t xml:space="preserve">Unauthorized Practice of Law - </w:t>
      </w:r>
      <w:r w:rsidRPr="00652AF6">
        <w:t xml:space="preserve">What The Public Needs </w:t>
      </w:r>
      <w:proofErr w:type="gramStart"/>
      <w:r w:rsidRPr="00652AF6">
        <w:t>To</w:t>
      </w:r>
      <w:proofErr w:type="gramEnd"/>
      <w:r w:rsidRPr="00652AF6">
        <w:t xml:space="preserve"> Know</w:t>
      </w:r>
      <w:r>
        <w:t xml:space="preserve">,” Accessed online March 19, 2017. </w:t>
      </w:r>
      <w:hyperlink r:id="rId1" w:history="1">
        <w:r w:rsidRPr="00534B21">
          <w:rPr>
            <w:rStyle w:val="Hyperlink"/>
          </w:rPr>
          <w:t>https://www.isba.org/sites/default/files/committees/upl/uplfaq.pdf</w:t>
        </w:r>
      </w:hyperlink>
      <w:r>
        <w:t xml:space="preserve"> </w:t>
      </w:r>
    </w:p>
  </w:footnote>
  <w:footnote w:id="2">
    <w:p w14:paraId="3F69F5BD" w14:textId="41DEA457" w:rsidR="008F36FD" w:rsidRDefault="008F36FD">
      <w:pPr>
        <w:pStyle w:val="FootnoteText"/>
      </w:pPr>
      <w:r>
        <w:rPr>
          <w:rStyle w:val="FootnoteReference"/>
        </w:rPr>
        <w:footnoteRef/>
      </w:r>
      <w:r>
        <w:t xml:space="preserve"> </w:t>
      </w:r>
      <w:r w:rsidRPr="00FC244B">
        <w:t>Lydian Altman-Sauer, Margaret Henderson, and Gordon Whitaker</w:t>
      </w:r>
      <w:r>
        <w:t>, “</w:t>
      </w:r>
      <w:r w:rsidRPr="00FC244B">
        <w:t>Building Community Capacity to Meet Public Needs</w:t>
      </w:r>
      <w:r>
        <w:t>,” Popular Government, Winter 2005.</w:t>
      </w:r>
    </w:p>
    <w:p w14:paraId="206C805B" w14:textId="0FEAD7EA" w:rsidR="008F36FD" w:rsidRDefault="00D91D99">
      <w:pPr>
        <w:pStyle w:val="FootnoteText"/>
      </w:pPr>
      <w:hyperlink r:id="rId2" w:history="1">
        <w:r w:rsidR="008F36FD" w:rsidRPr="00534B21">
          <w:rPr>
            <w:rStyle w:val="Hyperlink"/>
          </w:rPr>
          <w:t>http://sogpubs.unc.edu/electronicversions/pg/pgwin05/article4.pdf</w:t>
        </w:r>
      </w:hyperlink>
      <w:r w:rsidR="008F36FD">
        <w:t xml:space="preserve"> </w:t>
      </w:r>
    </w:p>
  </w:footnote>
  <w:footnote w:id="3">
    <w:p w14:paraId="2E05A0BB" w14:textId="47D980A1" w:rsidR="008F36FD" w:rsidRDefault="008F36FD">
      <w:pPr>
        <w:pStyle w:val="FootnoteText"/>
      </w:pPr>
      <w:r>
        <w:rPr>
          <w:rStyle w:val="FootnoteReference"/>
        </w:rPr>
        <w:footnoteRef/>
      </w:r>
      <w:r>
        <w:t xml:space="preserve"> Illinois FirstNet, “</w:t>
      </w:r>
      <w:r w:rsidRPr="005F60CA">
        <w:t>Vision of Public Safety Needs</w:t>
      </w:r>
      <w:r>
        <w:t>,”</w:t>
      </w:r>
      <w:r w:rsidRPr="005F60CA">
        <w:t xml:space="preserve"> </w:t>
      </w:r>
      <w:r>
        <w:t>Accessed online March 19, 2017.</w:t>
      </w:r>
    </w:p>
    <w:p w14:paraId="434872F5" w14:textId="6984FDB3" w:rsidR="008F36FD" w:rsidRDefault="00D91D99">
      <w:pPr>
        <w:pStyle w:val="FootnoteText"/>
      </w:pPr>
      <w:hyperlink r:id="rId3" w:history="1">
        <w:r w:rsidR="008F36FD" w:rsidRPr="00534B21">
          <w:rPr>
            <w:rStyle w:val="Hyperlink"/>
          </w:rPr>
          <w:t>https://www.illinois.gov/firstnet/PublicSafety/Pages/Vision-of-Public-Safety-Needs.aspx</w:t>
        </w:r>
      </w:hyperlink>
      <w:r w:rsidR="008F36FD">
        <w:t xml:space="preserve"> </w:t>
      </w:r>
    </w:p>
  </w:footnote>
  <w:footnote w:id="4">
    <w:p w14:paraId="7A7A543F" w14:textId="5DE1918C" w:rsidR="008F36FD" w:rsidRDefault="008F36FD" w:rsidP="005F60CA">
      <w:pPr>
        <w:pStyle w:val="FootnoteText"/>
      </w:pPr>
      <w:r>
        <w:rPr>
          <w:rStyle w:val="FootnoteReference"/>
        </w:rPr>
        <w:footnoteRef/>
      </w:r>
      <w:r>
        <w:t xml:space="preserve"> </w:t>
      </w:r>
      <w:r w:rsidRPr="005F60CA">
        <w:rPr>
          <w:sz w:val="12"/>
          <w:szCs w:val="12"/>
        </w:rPr>
        <w:t>“Since emergency responders will be able to roam on commercial networks, capacity and resiliency will improve (at a reasonable cost). Localized coverage will improve through the use of fixed microcells — like those that provide indoor coverage in skyscrapers — and mobile microcells, which can be placed in fire trucks, police cars and ambulances.”</w:t>
      </w:r>
    </w:p>
  </w:footnote>
  <w:footnote w:id="5">
    <w:p w14:paraId="69953F46" w14:textId="628FBDB7" w:rsidR="008F36FD" w:rsidRDefault="008F36FD">
      <w:pPr>
        <w:pStyle w:val="FootnoteText"/>
      </w:pPr>
      <w:r>
        <w:rPr>
          <w:rStyle w:val="FootnoteReference"/>
        </w:rPr>
        <w:footnoteRef/>
      </w:r>
      <w:r>
        <w:t xml:space="preserve"> Terry J. Kirk, “LETTER: </w:t>
      </w:r>
      <w:r w:rsidRPr="005F60CA">
        <w:t>Public needs to be wary of gun control</w:t>
      </w:r>
      <w:r>
        <w:t>,” The Press Enterprise, April 23, 2013.</w:t>
      </w:r>
    </w:p>
    <w:p w14:paraId="28010053" w14:textId="4EBAA693" w:rsidR="008F36FD" w:rsidRDefault="00D91D99">
      <w:pPr>
        <w:pStyle w:val="FootnoteText"/>
      </w:pPr>
      <w:hyperlink r:id="rId4" w:history="1">
        <w:r w:rsidR="008F36FD" w:rsidRPr="00534B21">
          <w:rPr>
            <w:rStyle w:val="Hyperlink"/>
          </w:rPr>
          <w:t>http://www.pe.com/articles/gun-669639-control-written.html</w:t>
        </w:r>
      </w:hyperlink>
      <w:r w:rsidR="008F36FD">
        <w:t xml:space="preserve"> </w:t>
      </w:r>
    </w:p>
  </w:footnote>
  <w:footnote w:id="6">
    <w:p w14:paraId="4482B383" w14:textId="7D6AA0B8" w:rsidR="008F36FD" w:rsidRDefault="008F36FD">
      <w:pPr>
        <w:pStyle w:val="FootnoteText"/>
      </w:pPr>
      <w:r>
        <w:rPr>
          <w:rStyle w:val="FootnoteReference"/>
        </w:rPr>
        <w:footnoteRef/>
      </w:r>
      <w:r>
        <w:t xml:space="preserve"> Susan Milligan, “</w:t>
      </w:r>
      <w:r w:rsidRPr="00D81631">
        <w:t>We Need Gun Control to Stop More Than Criminals</w:t>
      </w:r>
      <w:r>
        <w:t xml:space="preserve">,” US News &amp; World Report, January 16, 2014. </w:t>
      </w:r>
    </w:p>
    <w:p w14:paraId="0C2C2C52" w14:textId="394FC699" w:rsidR="008F36FD" w:rsidRDefault="00D91D99">
      <w:pPr>
        <w:pStyle w:val="FootnoteText"/>
      </w:pPr>
      <w:hyperlink r:id="rId5" w:history="1">
        <w:r w:rsidR="008F36FD" w:rsidRPr="00534B21">
          <w:rPr>
            <w:rStyle w:val="Hyperlink"/>
          </w:rPr>
          <w:t>https://www.usnews.com/opinion/blogs/susan-milligan/2014/01/16/we-need-gun-control-to-stop-more-than-criminals</w:t>
        </w:r>
      </w:hyperlink>
      <w:r w:rsidR="008F36FD">
        <w:t xml:space="preserve"> </w:t>
      </w:r>
    </w:p>
  </w:footnote>
  <w:footnote w:id="7">
    <w:p w14:paraId="06E15AB0" w14:textId="41F515D1" w:rsidR="008F36FD" w:rsidRDefault="008F36FD">
      <w:pPr>
        <w:pStyle w:val="FootnoteText"/>
      </w:pPr>
      <w:r>
        <w:rPr>
          <w:rStyle w:val="FootnoteReference"/>
        </w:rPr>
        <w:footnoteRef/>
      </w:r>
      <w:r>
        <w:t xml:space="preserve"> </w:t>
      </w:r>
      <w:hyperlink r:id="rId6" w:history="1">
        <w:r w:rsidRPr="00534B21">
          <w:rPr>
            <w:rStyle w:val="Hyperlink"/>
          </w:rPr>
          <w:t>https://www.americaneedsfatima.org/</w:t>
        </w:r>
      </w:hyperlink>
      <w:r>
        <w:t xml:space="preserve"> </w:t>
      </w:r>
    </w:p>
  </w:footnote>
  <w:footnote w:id="8">
    <w:p w14:paraId="4AF503A3" w14:textId="768A1BC3" w:rsidR="008F36FD" w:rsidRDefault="008F36FD">
      <w:pPr>
        <w:pStyle w:val="FootnoteText"/>
      </w:pPr>
      <w:r>
        <w:rPr>
          <w:rStyle w:val="FootnoteReference"/>
        </w:rPr>
        <w:footnoteRef/>
      </w:r>
      <w:r>
        <w:t xml:space="preserve"> Andi Zeisler, “The Bitch America Needs,” New York Times, September 10, 2016. </w:t>
      </w:r>
      <w:hyperlink r:id="rId7" w:history="1">
        <w:r w:rsidRPr="00534B21">
          <w:rPr>
            <w:rStyle w:val="Hyperlink"/>
          </w:rPr>
          <w:t>https://www.nytimes.com/2016/09/11/opinion/campaign-stops/the-bitch-america-needs.html</w:t>
        </w:r>
      </w:hyperlink>
      <w:r>
        <w:t xml:space="preserve"> </w:t>
      </w:r>
    </w:p>
  </w:footnote>
  <w:footnote w:id="9">
    <w:p w14:paraId="69EDF8C7" w14:textId="5A017B57" w:rsidR="008F36FD" w:rsidRDefault="008F36FD">
      <w:pPr>
        <w:pStyle w:val="FootnoteText"/>
      </w:pPr>
      <w:r>
        <w:rPr>
          <w:rStyle w:val="FootnoteReference"/>
        </w:rPr>
        <w:footnoteRef/>
      </w:r>
      <w:r>
        <w:t xml:space="preserve"> </w:t>
      </w:r>
      <w:hyperlink r:id="rId8" w:history="1">
        <w:r w:rsidRPr="00534B21">
          <w:rPr>
            <w:rStyle w:val="Hyperlink"/>
          </w:rPr>
          <w:t>https://www.americancheerleader.com/category/america-needs-cheerleaders/</w:t>
        </w:r>
      </w:hyperlink>
      <w:r>
        <w:t xml:space="preserve"> </w:t>
      </w:r>
    </w:p>
  </w:footnote>
  <w:footnote w:id="10">
    <w:p w14:paraId="7B63DC8D" w14:textId="4FD45918" w:rsidR="008F36FD" w:rsidRDefault="008F36FD">
      <w:pPr>
        <w:pStyle w:val="FootnoteText"/>
      </w:pPr>
      <w:r>
        <w:rPr>
          <w:rStyle w:val="FootnoteReference"/>
        </w:rPr>
        <w:footnoteRef/>
      </w:r>
      <w:r>
        <w:t xml:space="preserve"> Parag Khana, “</w:t>
      </w:r>
      <w:r w:rsidRPr="007904A3">
        <w:t>America Needs a Corporate Foreign Policy</w:t>
      </w:r>
      <w:r>
        <w:t>,” POLITICO Magazine, January 25, 2017.</w:t>
      </w:r>
    </w:p>
    <w:p w14:paraId="71B89B27" w14:textId="3AFC4806" w:rsidR="008F36FD" w:rsidRDefault="00D91D99">
      <w:pPr>
        <w:pStyle w:val="FootnoteText"/>
      </w:pPr>
      <w:hyperlink r:id="rId9" w:history="1">
        <w:r w:rsidR="008F36FD" w:rsidRPr="00534B21">
          <w:rPr>
            <w:rStyle w:val="Hyperlink"/>
          </w:rPr>
          <w:t>http://www.politico.com/magazine/story/2017/01/america-needs-a-corporate-foreign-policy-214691</w:t>
        </w:r>
      </w:hyperlink>
      <w:r w:rsidR="008F36FD">
        <w:t xml:space="preserve"> </w:t>
      </w:r>
    </w:p>
  </w:footnote>
  <w:footnote w:id="11">
    <w:p w14:paraId="1B44E760" w14:textId="56844E75" w:rsidR="008F36FD" w:rsidRDefault="008F36FD">
      <w:pPr>
        <w:pStyle w:val="FootnoteText"/>
      </w:pPr>
      <w:r>
        <w:rPr>
          <w:rStyle w:val="FootnoteReference"/>
        </w:rPr>
        <w:footnoteRef/>
      </w:r>
      <w:r>
        <w:t xml:space="preserve"> Bob Barr, “</w:t>
      </w:r>
      <w:r w:rsidRPr="00934AD5">
        <w:t>Americ</w:t>
      </w:r>
      <w:r>
        <w:t xml:space="preserve">a Needs a Cybersecurity ‘Reboot.’” Townhall, January 18, 2017. </w:t>
      </w:r>
    </w:p>
    <w:p w14:paraId="747D2F90" w14:textId="16D8EE91" w:rsidR="008F36FD" w:rsidRDefault="00D91D99">
      <w:pPr>
        <w:pStyle w:val="FootnoteText"/>
      </w:pPr>
      <w:hyperlink r:id="rId10" w:history="1">
        <w:r w:rsidR="008F36FD" w:rsidRPr="00534B21">
          <w:rPr>
            <w:rStyle w:val="Hyperlink"/>
          </w:rPr>
          <w:t>https://townhall.com/columnists/bobbarr/2017/01/18/america-needs-a-cybersecurity-reboot-n2273104</w:t>
        </w:r>
      </w:hyperlink>
      <w:r w:rsidR="008F36FD">
        <w:t xml:space="preserve"> </w:t>
      </w:r>
    </w:p>
  </w:footnote>
  <w:footnote w:id="12">
    <w:p w14:paraId="4CB2B31F" w14:textId="149071E1" w:rsidR="008F36FD" w:rsidRDefault="008F36FD">
      <w:pPr>
        <w:pStyle w:val="FootnoteText"/>
      </w:pPr>
      <w:r>
        <w:rPr>
          <w:rStyle w:val="FootnoteReference"/>
        </w:rPr>
        <w:footnoteRef/>
      </w:r>
      <w:r>
        <w:t xml:space="preserve"> </w:t>
      </w:r>
      <w:hyperlink r:id="rId11" w:history="1">
        <w:r w:rsidRPr="00534B21">
          <w:rPr>
            <w:rStyle w:val="Hyperlink"/>
          </w:rPr>
          <w:t>https://www.iowafarmbureau.com/ANF</w:t>
        </w:r>
      </w:hyperlink>
      <w:r>
        <w:t xml:space="preserve"> </w:t>
      </w:r>
    </w:p>
  </w:footnote>
  <w:footnote w:id="13">
    <w:p w14:paraId="77374CFE" w14:textId="1F11E62E" w:rsidR="008F36FD" w:rsidRDefault="008F36FD">
      <w:pPr>
        <w:pStyle w:val="FootnoteText"/>
      </w:pPr>
      <w:r>
        <w:rPr>
          <w:rStyle w:val="FootnoteReference"/>
        </w:rPr>
        <w:footnoteRef/>
      </w:r>
      <w:r>
        <w:t xml:space="preserve"> United Nations, “Universal Declaration of Human Rights,” </w:t>
      </w:r>
      <w:r w:rsidR="007E48ED">
        <w:t>December 10, 1948.</w:t>
      </w:r>
      <w:r>
        <w:t xml:space="preserve"> </w:t>
      </w:r>
      <w:hyperlink r:id="rId12" w:history="1">
        <w:r w:rsidRPr="00534B21">
          <w:rPr>
            <w:rStyle w:val="Hyperlink"/>
          </w:rPr>
          <w:t>http://www.un.org/en/universal-declaration-human-rights/index.html</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00D27301" w:rsidR="008F36FD" w:rsidRPr="00E411B7" w:rsidRDefault="008F36FD" w:rsidP="00E411B7">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iCs/>
        <w:sz w:val="20"/>
        <w:szCs w:val="20"/>
      </w:rPr>
    </w:pPr>
    <w:r w:rsidRPr="00E411B7">
      <w:rPr>
        <w:i/>
        <w:iCs/>
        <w:sz w:val="20"/>
        <w:szCs w:val="20"/>
      </w:rPr>
      <w:t xml:space="preserve">Resolved: </w:t>
    </w:r>
    <w:r w:rsidR="00E411B7" w:rsidRPr="00E411B7">
      <w:rPr>
        <w:bCs/>
        <w:i/>
        <w:iCs/>
        <w:sz w:val="20"/>
        <w:szCs w:val="20"/>
      </w:rPr>
      <w:t>The needs of the public ought to be valued above private property rights</w:t>
    </w:r>
    <w:r w:rsidRPr="00E411B7">
      <w:rPr>
        <w:i/>
        <w:iCs/>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13A44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563870"/>
    <w:lvl w:ilvl="0">
      <w:start w:val="1"/>
      <w:numFmt w:val="decimal"/>
      <w:lvlText w:val="%1."/>
      <w:lvlJc w:val="left"/>
      <w:pPr>
        <w:tabs>
          <w:tab w:val="num" w:pos="1800"/>
        </w:tabs>
        <w:ind w:left="1800" w:hanging="360"/>
      </w:pPr>
    </w:lvl>
  </w:abstractNum>
  <w:abstractNum w:abstractNumId="2">
    <w:nsid w:val="FFFFFF7D"/>
    <w:multiLevelType w:val="singleLevel"/>
    <w:tmpl w:val="7D8625D0"/>
    <w:lvl w:ilvl="0">
      <w:start w:val="1"/>
      <w:numFmt w:val="decimal"/>
      <w:lvlText w:val="%1."/>
      <w:lvlJc w:val="left"/>
      <w:pPr>
        <w:tabs>
          <w:tab w:val="num" w:pos="1440"/>
        </w:tabs>
        <w:ind w:left="1440" w:hanging="360"/>
      </w:pPr>
    </w:lvl>
  </w:abstractNum>
  <w:abstractNum w:abstractNumId="3">
    <w:nsid w:val="FFFFFF7E"/>
    <w:multiLevelType w:val="singleLevel"/>
    <w:tmpl w:val="24342A2A"/>
    <w:lvl w:ilvl="0">
      <w:start w:val="1"/>
      <w:numFmt w:val="decimal"/>
      <w:lvlText w:val="%1."/>
      <w:lvlJc w:val="left"/>
      <w:pPr>
        <w:tabs>
          <w:tab w:val="num" w:pos="1080"/>
        </w:tabs>
        <w:ind w:left="1080" w:hanging="360"/>
      </w:pPr>
    </w:lvl>
  </w:abstractNum>
  <w:abstractNum w:abstractNumId="4">
    <w:nsid w:val="FFFFFF7F"/>
    <w:multiLevelType w:val="singleLevel"/>
    <w:tmpl w:val="D0A878B8"/>
    <w:lvl w:ilvl="0">
      <w:start w:val="1"/>
      <w:numFmt w:val="decimal"/>
      <w:lvlText w:val="%1."/>
      <w:lvlJc w:val="left"/>
      <w:pPr>
        <w:tabs>
          <w:tab w:val="num" w:pos="720"/>
        </w:tabs>
        <w:ind w:left="720" w:hanging="360"/>
      </w:pPr>
    </w:lvl>
  </w:abstractNum>
  <w:abstractNum w:abstractNumId="5">
    <w:nsid w:val="FFFFFF80"/>
    <w:multiLevelType w:val="singleLevel"/>
    <w:tmpl w:val="70AE54B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418CD8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F2035A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022AE7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AE0C560"/>
    <w:lvl w:ilvl="0">
      <w:start w:val="1"/>
      <w:numFmt w:val="decimal"/>
      <w:lvlText w:val="%1."/>
      <w:lvlJc w:val="left"/>
      <w:pPr>
        <w:tabs>
          <w:tab w:val="num" w:pos="360"/>
        </w:tabs>
        <w:ind w:left="360" w:hanging="360"/>
      </w:pPr>
    </w:lvl>
  </w:abstractNum>
  <w:abstractNum w:abstractNumId="10">
    <w:nsid w:val="FFFFFF89"/>
    <w:multiLevelType w:val="singleLevel"/>
    <w:tmpl w:val="EB9EC11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10C5C3E"/>
    <w:multiLevelType w:val="hybridMultilevel"/>
    <w:tmpl w:val="F3E41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695A1B"/>
    <w:multiLevelType w:val="multilevel"/>
    <w:tmpl w:val="06C4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11552F7B"/>
    <w:multiLevelType w:val="multilevel"/>
    <w:tmpl w:val="5846F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2CA0E11"/>
    <w:multiLevelType w:val="hybridMultilevel"/>
    <w:tmpl w:val="2E06FEC4"/>
    <w:lvl w:ilvl="0" w:tplc="BE3447F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6C354F"/>
    <w:multiLevelType w:val="hybridMultilevel"/>
    <w:tmpl w:val="00120F92"/>
    <w:lvl w:ilvl="0" w:tplc="FB267A66">
      <w:start w:val="1"/>
      <w:numFmt w:val="upperLetter"/>
      <w:lvlText w:val="%1)"/>
      <w:lvlJc w:val="left"/>
      <w:pPr>
        <w:ind w:left="720" w:hanging="360"/>
      </w:pPr>
      <w:rPr>
        <w:rFonts w:eastAsiaTheme="minorHAns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696CE2"/>
    <w:multiLevelType w:val="hybridMultilevel"/>
    <w:tmpl w:val="5CBAC1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141B9E"/>
    <w:multiLevelType w:val="multilevel"/>
    <w:tmpl w:val="849C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DB70BD"/>
    <w:multiLevelType w:val="hybridMultilevel"/>
    <w:tmpl w:val="9452B1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4">
    <w:nsid w:val="5E9541F7"/>
    <w:multiLevelType w:val="hybridMultilevel"/>
    <w:tmpl w:val="C4208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545039"/>
    <w:multiLevelType w:val="hybridMultilevel"/>
    <w:tmpl w:val="245AD5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3404C9"/>
    <w:multiLevelType w:val="hybridMultilevel"/>
    <w:tmpl w:val="98E62F64"/>
    <w:lvl w:ilvl="0" w:tplc="9CC4BA76">
      <w:start w:val="1"/>
      <w:numFmt w:val="decimal"/>
      <w:lvlText w:val="%1."/>
      <w:lvlJc w:val="left"/>
      <w:pPr>
        <w:ind w:left="720" w:hanging="360"/>
      </w:pPr>
    </w:lvl>
    <w:lvl w:ilvl="1" w:tplc="C2966812">
      <w:start w:val="1"/>
      <w:numFmt w:val="lowerLetter"/>
      <w:lvlText w:val="%2."/>
      <w:lvlJc w:val="left"/>
      <w:pPr>
        <w:ind w:left="1440" w:hanging="360"/>
      </w:pPr>
    </w:lvl>
    <w:lvl w:ilvl="2" w:tplc="02D27E06">
      <w:start w:val="1"/>
      <w:numFmt w:val="lowerRoman"/>
      <w:lvlText w:val="%3."/>
      <w:lvlJc w:val="right"/>
      <w:pPr>
        <w:ind w:left="2160" w:hanging="180"/>
      </w:pPr>
    </w:lvl>
    <w:lvl w:ilvl="3" w:tplc="25E66670">
      <w:start w:val="1"/>
      <w:numFmt w:val="decimal"/>
      <w:lvlText w:val="%4."/>
      <w:lvlJc w:val="left"/>
      <w:pPr>
        <w:ind w:left="2880" w:hanging="360"/>
      </w:pPr>
    </w:lvl>
    <w:lvl w:ilvl="4" w:tplc="4A6C701A">
      <w:start w:val="1"/>
      <w:numFmt w:val="lowerLetter"/>
      <w:lvlText w:val="%5."/>
      <w:lvlJc w:val="left"/>
      <w:pPr>
        <w:ind w:left="3600" w:hanging="360"/>
      </w:pPr>
    </w:lvl>
    <w:lvl w:ilvl="5" w:tplc="00C4C8DC">
      <w:start w:val="1"/>
      <w:numFmt w:val="lowerRoman"/>
      <w:lvlText w:val="%6."/>
      <w:lvlJc w:val="right"/>
      <w:pPr>
        <w:ind w:left="4320" w:hanging="180"/>
      </w:pPr>
    </w:lvl>
    <w:lvl w:ilvl="6" w:tplc="2A4065A8">
      <w:start w:val="1"/>
      <w:numFmt w:val="decimal"/>
      <w:lvlText w:val="%7."/>
      <w:lvlJc w:val="left"/>
      <w:pPr>
        <w:ind w:left="5040" w:hanging="360"/>
      </w:pPr>
    </w:lvl>
    <w:lvl w:ilvl="7" w:tplc="45C613B4">
      <w:start w:val="1"/>
      <w:numFmt w:val="lowerLetter"/>
      <w:lvlText w:val="%8."/>
      <w:lvlJc w:val="left"/>
      <w:pPr>
        <w:ind w:left="5760" w:hanging="360"/>
      </w:pPr>
    </w:lvl>
    <w:lvl w:ilvl="8" w:tplc="3F0CFF64">
      <w:start w:val="1"/>
      <w:numFmt w:val="lowerRoman"/>
      <w:lvlText w:val="%9."/>
      <w:lvlJc w:val="right"/>
      <w:pPr>
        <w:ind w:left="6480" w:hanging="180"/>
      </w:pPr>
    </w:lvl>
  </w:abstractNum>
  <w:abstractNum w:abstractNumId="27">
    <w:nsid w:val="6F9B60D5"/>
    <w:multiLevelType w:val="hybridMultilevel"/>
    <w:tmpl w:val="48BCD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E0270B"/>
    <w:multiLevelType w:val="multilevel"/>
    <w:tmpl w:val="0A48B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0"/>
  </w:num>
  <w:num w:numId="3">
    <w:abstractNumId w:val="1"/>
  </w:num>
  <w:num w:numId="4">
    <w:abstractNumId w:val="2"/>
  </w:num>
  <w:num w:numId="5">
    <w:abstractNumId w:val="3"/>
  </w:num>
  <w:num w:numId="6">
    <w:abstractNumId w:val="4"/>
  </w:num>
  <w:num w:numId="7">
    <w:abstractNumId w:val="9"/>
  </w:num>
  <w:num w:numId="8">
    <w:abstractNumId w:val="5"/>
  </w:num>
  <w:num w:numId="9">
    <w:abstractNumId w:val="6"/>
  </w:num>
  <w:num w:numId="10">
    <w:abstractNumId w:val="7"/>
  </w:num>
  <w:num w:numId="11">
    <w:abstractNumId w:val="8"/>
  </w:num>
  <w:num w:numId="12">
    <w:abstractNumId w:val="10"/>
  </w:num>
  <w:num w:numId="13">
    <w:abstractNumId w:val="23"/>
  </w:num>
  <w:num w:numId="14">
    <w:abstractNumId w:val="11"/>
  </w:num>
  <w:num w:numId="15">
    <w:abstractNumId w:val="23"/>
    <w:lvlOverride w:ilvl="0">
      <w:startOverride w:val="1"/>
    </w:lvlOverride>
  </w:num>
  <w:num w:numId="16">
    <w:abstractNumId w:val="14"/>
  </w:num>
  <w:num w:numId="17">
    <w:abstractNumId w:val="17"/>
  </w:num>
  <w:num w:numId="18">
    <w:abstractNumId w:val="22"/>
  </w:num>
  <w:num w:numId="19">
    <w:abstractNumId w:val="20"/>
  </w:num>
  <w:num w:numId="20">
    <w:abstractNumId w:val="27"/>
  </w:num>
  <w:num w:numId="21">
    <w:abstractNumId w:val="28"/>
  </w:num>
  <w:num w:numId="22">
    <w:abstractNumId w:val="24"/>
  </w:num>
  <w:num w:numId="23">
    <w:abstractNumId w:val="12"/>
  </w:num>
  <w:num w:numId="24">
    <w:abstractNumId w:val="15"/>
  </w:num>
  <w:num w:numId="25">
    <w:abstractNumId w:val="13"/>
  </w:num>
  <w:num w:numId="26">
    <w:abstractNumId w:val="19"/>
  </w:num>
  <w:num w:numId="27">
    <w:abstractNumId w:val="16"/>
  </w:num>
  <w:num w:numId="28">
    <w:abstractNumId w:val="25"/>
  </w:num>
  <w:num w:numId="29">
    <w:abstractNumId w:val="18"/>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00BD5"/>
    <w:rsid w:val="000020E2"/>
    <w:rsid w:val="000104E4"/>
    <w:rsid w:val="00013876"/>
    <w:rsid w:val="000162E5"/>
    <w:rsid w:val="000204EA"/>
    <w:rsid w:val="00020AE0"/>
    <w:rsid w:val="00020BDE"/>
    <w:rsid w:val="00020E54"/>
    <w:rsid w:val="00022762"/>
    <w:rsid w:val="000246D5"/>
    <w:rsid w:val="000257DE"/>
    <w:rsid w:val="00027B3D"/>
    <w:rsid w:val="000411A6"/>
    <w:rsid w:val="0005505B"/>
    <w:rsid w:val="000565DD"/>
    <w:rsid w:val="000603C4"/>
    <w:rsid w:val="00063A85"/>
    <w:rsid w:val="00063C7F"/>
    <w:rsid w:val="00064DE8"/>
    <w:rsid w:val="000669A0"/>
    <w:rsid w:val="00071D5E"/>
    <w:rsid w:val="00073484"/>
    <w:rsid w:val="00077E43"/>
    <w:rsid w:val="00081F50"/>
    <w:rsid w:val="000824AD"/>
    <w:rsid w:val="00083560"/>
    <w:rsid w:val="000852A9"/>
    <w:rsid w:val="000857B5"/>
    <w:rsid w:val="000923A3"/>
    <w:rsid w:val="000924FA"/>
    <w:rsid w:val="00093D88"/>
    <w:rsid w:val="000950FB"/>
    <w:rsid w:val="000A37DE"/>
    <w:rsid w:val="000A658A"/>
    <w:rsid w:val="000A6EA9"/>
    <w:rsid w:val="000B5338"/>
    <w:rsid w:val="000C7557"/>
    <w:rsid w:val="000D25BE"/>
    <w:rsid w:val="000D5DB1"/>
    <w:rsid w:val="000D5F95"/>
    <w:rsid w:val="000E2254"/>
    <w:rsid w:val="000E28B3"/>
    <w:rsid w:val="000E3E5D"/>
    <w:rsid w:val="000E42AF"/>
    <w:rsid w:val="000E47A7"/>
    <w:rsid w:val="000E5D11"/>
    <w:rsid w:val="000E6F5E"/>
    <w:rsid w:val="000F241F"/>
    <w:rsid w:val="000F3212"/>
    <w:rsid w:val="000F345A"/>
    <w:rsid w:val="000F3D61"/>
    <w:rsid w:val="000F5D9F"/>
    <w:rsid w:val="00103918"/>
    <w:rsid w:val="00104DA8"/>
    <w:rsid w:val="001112F0"/>
    <w:rsid w:val="00111325"/>
    <w:rsid w:val="001137DF"/>
    <w:rsid w:val="00114199"/>
    <w:rsid w:val="00115B1C"/>
    <w:rsid w:val="00121E2A"/>
    <w:rsid w:val="00124899"/>
    <w:rsid w:val="00125D4E"/>
    <w:rsid w:val="0013098B"/>
    <w:rsid w:val="001331BE"/>
    <w:rsid w:val="00134535"/>
    <w:rsid w:val="00143AE4"/>
    <w:rsid w:val="00144C0A"/>
    <w:rsid w:val="0014669C"/>
    <w:rsid w:val="00155694"/>
    <w:rsid w:val="001605A4"/>
    <w:rsid w:val="001646CB"/>
    <w:rsid w:val="001651A0"/>
    <w:rsid w:val="0017166D"/>
    <w:rsid w:val="00174C85"/>
    <w:rsid w:val="00181344"/>
    <w:rsid w:val="00184690"/>
    <w:rsid w:val="00186930"/>
    <w:rsid w:val="00191D95"/>
    <w:rsid w:val="001941E2"/>
    <w:rsid w:val="00194C02"/>
    <w:rsid w:val="001970DC"/>
    <w:rsid w:val="001973D5"/>
    <w:rsid w:val="001A1B11"/>
    <w:rsid w:val="001B13B8"/>
    <w:rsid w:val="001B341E"/>
    <w:rsid w:val="001B5A2D"/>
    <w:rsid w:val="001B6B60"/>
    <w:rsid w:val="001C06FF"/>
    <w:rsid w:val="001C0E2F"/>
    <w:rsid w:val="001C6243"/>
    <w:rsid w:val="001C7B90"/>
    <w:rsid w:val="001D022E"/>
    <w:rsid w:val="001D1B02"/>
    <w:rsid w:val="001D2B80"/>
    <w:rsid w:val="001D31C1"/>
    <w:rsid w:val="001D3404"/>
    <w:rsid w:val="001D4EEB"/>
    <w:rsid w:val="001D5853"/>
    <w:rsid w:val="001D63AD"/>
    <w:rsid w:val="001D7DB3"/>
    <w:rsid w:val="001E276D"/>
    <w:rsid w:val="001E5B2B"/>
    <w:rsid w:val="001F1640"/>
    <w:rsid w:val="001F44C6"/>
    <w:rsid w:val="001F63C4"/>
    <w:rsid w:val="00203971"/>
    <w:rsid w:val="00206D86"/>
    <w:rsid w:val="00211689"/>
    <w:rsid w:val="00211BE6"/>
    <w:rsid w:val="00212852"/>
    <w:rsid w:val="00214C03"/>
    <w:rsid w:val="0022216E"/>
    <w:rsid w:val="00222A6A"/>
    <w:rsid w:val="00223295"/>
    <w:rsid w:val="00223E93"/>
    <w:rsid w:val="00226B58"/>
    <w:rsid w:val="00234B24"/>
    <w:rsid w:val="00234D35"/>
    <w:rsid w:val="0023655C"/>
    <w:rsid w:val="00236CAA"/>
    <w:rsid w:val="00237A9C"/>
    <w:rsid w:val="0024019E"/>
    <w:rsid w:val="00242803"/>
    <w:rsid w:val="002436B6"/>
    <w:rsid w:val="002464F3"/>
    <w:rsid w:val="00246BD4"/>
    <w:rsid w:val="00250D70"/>
    <w:rsid w:val="00251EBD"/>
    <w:rsid w:val="00252B69"/>
    <w:rsid w:val="00254C45"/>
    <w:rsid w:val="00255970"/>
    <w:rsid w:val="002560A0"/>
    <w:rsid w:val="00256FDD"/>
    <w:rsid w:val="00257B02"/>
    <w:rsid w:val="00260C42"/>
    <w:rsid w:val="00265A3B"/>
    <w:rsid w:val="00266269"/>
    <w:rsid w:val="00274373"/>
    <w:rsid w:val="00274BC8"/>
    <w:rsid w:val="00276268"/>
    <w:rsid w:val="00280FB9"/>
    <w:rsid w:val="00281943"/>
    <w:rsid w:val="002832BA"/>
    <w:rsid w:val="00285A4B"/>
    <w:rsid w:val="00287134"/>
    <w:rsid w:val="00287DDF"/>
    <w:rsid w:val="0029082E"/>
    <w:rsid w:val="002944A0"/>
    <w:rsid w:val="002954D2"/>
    <w:rsid w:val="00295C07"/>
    <w:rsid w:val="00296E4F"/>
    <w:rsid w:val="002A6B97"/>
    <w:rsid w:val="002A78F5"/>
    <w:rsid w:val="002B030F"/>
    <w:rsid w:val="002B0690"/>
    <w:rsid w:val="002B0C10"/>
    <w:rsid w:val="002B3EB0"/>
    <w:rsid w:val="002B4B58"/>
    <w:rsid w:val="002B5FD9"/>
    <w:rsid w:val="002C1765"/>
    <w:rsid w:val="002C1BB4"/>
    <w:rsid w:val="002C22A3"/>
    <w:rsid w:val="002C25E0"/>
    <w:rsid w:val="002C2BD8"/>
    <w:rsid w:val="002C354D"/>
    <w:rsid w:val="002C3708"/>
    <w:rsid w:val="002C3B80"/>
    <w:rsid w:val="002C3B8F"/>
    <w:rsid w:val="002C3DB9"/>
    <w:rsid w:val="002C4D57"/>
    <w:rsid w:val="002C7AAB"/>
    <w:rsid w:val="002D1E30"/>
    <w:rsid w:val="002D7E96"/>
    <w:rsid w:val="002E0E21"/>
    <w:rsid w:val="002E1649"/>
    <w:rsid w:val="002E18A9"/>
    <w:rsid w:val="002E19FE"/>
    <w:rsid w:val="002E37C8"/>
    <w:rsid w:val="002F07EA"/>
    <w:rsid w:val="002F317E"/>
    <w:rsid w:val="002F791F"/>
    <w:rsid w:val="003033C7"/>
    <w:rsid w:val="00303B6E"/>
    <w:rsid w:val="0030664B"/>
    <w:rsid w:val="00311F33"/>
    <w:rsid w:val="00312EA6"/>
    <w:rsid w:val="00316C3B"/>
    <w:rsid w:val="0032082B"/>
    <w:rsid w:val="00320EC4"/>
    <w:rsid w:val="00321940"/>
    <w:rsid w:val="00322F79"/>
    <w:rsid w:val="0032460E"/>
    <w:rsid w:val="00330141"/>
    <w:rsid w:val="00330F56"/>
    <w:rsid w:val="00335540"/>
    <w:rsid w:val="00351302"/>
    <w:rsid w:val="00351A14"/>
    <w:rsid w:val="003550A7"/>
    <w:rsid w:val="00356F00"/>
    <w:rsid w:val="00360201"/>
    <w:rsid w:val="00360E05"/>
    <w:rsid w:val="00362EAD"/>
    <w:rsid w:val="00362FB5"/>
    <w:rsid w:val="0036506B"/>
    <w:rsid w:val="0036700A"/>
    <w:rsid w:val="00370263"/>
    <w:rsid w:val="00372214"/>
    <w:rsid w:val="00375837"/>
    <w:rsid w:val="00376FBC"/>
    <w:rsid w:val="00377E6D"/>
    <w:rsid w:val="0038262A"/>
    <w:rsid w:val="003860D3"/>
    <w:rsid w:val="00386D1D"/>
    <w:rsid w:val="00391818"/>
    <w:rsid w:val="0039247C"/>
    <w:rsid w:val="00392C96"/>
    <w:rsid w:val="00393C9C"/>
    <w:rsid w:val="00394F1E"/>
    <w:rsid w:val="003A06A8"/>
    <w:rsid w:val="003A32A1"/>
    <w:rsid w:val="003B2176"/>
    <w:rsid w:val="003B25BB"/>
    <w:rsid w:val="003B3332"/>
    <w:rsid w:val="003B69B3"/>
    <w:rsid w:val="003B72FC"/>
    <w:rsid w:val="003C1A65"/>
    <w:rsid w:val="003C2969"/>
    <w:rsid w:val="003C4439"/>
    <w:rsid w:val="003C65A7"/>
    <w:rsid w:val="003C706E"/>
    <w:rsid w:val="003D2C96"/>
    <w:rsid w:val="003D34A3"/>
    <w:rsid w:val="003D631A"/>
    <w:rsid w:val="003D7053"/>
    <w:rsid w:val="003E1625"/>
    <w:rsid w:val="003E649E"/>
    <w:rsid w:val="003F1F7A"/>
    <w:rsid w:val="003F288E"/>
    <w:rsid w:val="00401392"/>
    <w:rsid w:val="00403ADC"/>
    <w:rsid w:val="0040462D"/>
    <w:rsid w:val="0040642F"/>
    <w:rsid w:val="00406691"/>
    <w:rsid w:val="00406A80"/>
    <w:rsid w:val="00411503"/>
    <w:rsid w:val="004118A0"/>
    <w:rsid w:val="00411FCF"/>
    <w:rsid w:val="0041262D"/>
    <w:rsid w:val="004139D2"/>
    <w:rsid w:val="00416EEC"/>
    <w:rsid w:val="00420469"/>
    <w:rsid w:val="0042260D"/>
    <w:rsid w:val="0042382C"/>
    <w:rsid w:val="004254EB"/>
    <w:rsid w:val="00425919"/>
    <w:rsid w:val="00430B08"/>
    <w:rsid w:val="004311E6"/>
    <w:rsid w:val="004316DE"/>
    <w:rsid w:val="00434D11"/>
    <w:rsid w:val="004369E7"/>
    <w:rsid w:val="00436A84"/>
    <w:rsid w:val="00440185"/>
    <w:rsid w:val="00443980"/>
    <w:rsid w:val="00444A36"/>
    <w:rsid w:val="00445CDC"/>
    <w:rsid w:val="004521F1"/>
    <w:rsid w:val="00454D89"/>
    <w:rsid w:val="00455144"/>
    <w:rsid w:val="00456284"/>
    <w:rsid w:val="00456A85"/>
    <w:rsid w:val="00456CE4"/>
    <w:rsid w:val="00457B0A"/>
    <w:rsid w:val="00460496"/>
    <w:rsid w:val="00462BF9"/>
    <w:rsid w:val="0046396D"/>
    <w:rsid w:val="00464A2A"/>
    <w:rsid w:val="0046538E"/>
    <w:rsid w:val="00465891"/>
    <w:rsid w:val="004712D6"/>
    <w:rsid w:val="004734BF"/>
    <w:rsid w:val="004767B2"/>
    <w:rsid w:val="004818DF"/>
    <w:rsid w:val="00482728"/>
    <w:rsid w:val="00482EFD"/>
    <w:rsid w:val="00485310"/>
    <w:rsid w:val="00485A0E"/>
    <w:rsid w:val="00490326"/>
    <w:rsid w:val="0049135B"/>
    <w:rsid w:val="00491FD7"/>
    <w:rsid w:val="00492729"/>
    <w:rsid w:val="00492766"/>
    <w:rsid w:val="00496159"/>
    <w:rsid w:val="004963E8"/>
    <w:rsid w:val="004A0251"/>
    <w:rsid w:val="004A0F93"/>
    <w:rsid w:val="004A262F"/>
    <w:rsid w:val="004A4C24"/>
    <w:rsid w:val="004A5084"/>
    <w:rsid w:val="004A51DC"/>
    <w:rsid w:val="004A57E1"/>
    <w:rsid w:val="004A693A"/>
    <w:rsid w:val="004B0448"/>
    <w:rsid w:val="004B0C1B"/>
    <w:rsid w:val="004B2F4A"/>
    <w:rsid w:val="004C2154"/>
    <w:rsid w:val="004C507E"/>
    <w:rsid w:val="004C53E3"/>
    <w:rsid w:val="004C5843"/>
    <w:rsid w:val="004D0B61"/>
    <w:rsid w:val="004D15F4"/>
    <w:rsid w:val="004D230B"/>
    <w:rsid w:val="004D36AF"/>
    <w:rsid w:val="004D3CFF"/>
    <w:rsid w:val="004D6EDD"/>
    <w:rsid w:val="004E094D"/>
    <w:rsid w:val="004E1A98"/>
    <w:rsid w:val="004E2A94"/>
    <w:rsid w:val="004E3AAD"/>
    <w:rsid w:val="004E40D3"/>
    <w:rsid w:val="004E43A4"/>
    <w:rsid w:val="004E4509"/>
    <w:rsid w:val="004E61FC"/>
    <w:rsid w:val="004F0213"/>
    <w:rsid w:val="004F1179"/>
    <w:rsid w:val="004F665F"/>
    <w:rsid w:val="00502982"/>
    <w:rsid w:val="00502FC1"/>
    <w:rsid w:val="005032D8"/>
    <w:rsid w:val="00503E97"/>
    <w:rsid w:val="00507075"/>
    <w:rsid w:val="00513541"/>
    <w:rsid w:val="00513DD7"/>
    <w:rsid w:val="00515199"/>
    <w:rsid w:val="00517404"/>
    <w:rsid w:val="00521B47"/>
    <w:rsid w:val="00522123"/>
    <w:rsid w:val="00523E0B"/>
    <w:rsid w:val="005242B5"/>
    <w:rsid w:val="005245AF"/>
    <w:rsid w:val="005253A6"/>
    <w:rsid w:val="005300DB"/>
    <w:rsid w:val="00531473"/>
    <w:rsid w:val="00532145"/>
    <w:rsid w:val="00533258"/>
    <w:rsid w:val="00541E6F"/>
    <w:rsid w:val="00545B08"/>
    <w:rsid w:val="00555E8F"/>
    <w:rsid w:val="00562717"/>
    <w:rsid w:val="0056290A"/>
    <w:rsid w:val="00562F37"/>
    <w:rsid w:val="005659DB"/>
    <w:rsid w:val="00566B74"/>
    <w:rsid w:val="0057047D"/>
    <w:rsid w:val="00570B26"/>
    <w:rsid w:val="00572482"/>
    <w:rsid w:val="00573973"/>
    <w:rsid w:val="00573E30"/>
    <w:rsid w:val="005747B0"/>
    <w:rsid w:val="005747E5"/>
    <w:rsid w:val="0057583E"/>
    <w:rsid w:val="00580881"/>
    <w:rsid w:val="005918B7"/>
    <w:rsid w:val="005942E9"/>
    <w:rsid w:val="00594FDF"/>
    <w:rsid w:val="005967F9"/>
    <w:rsid w:val="00596A98"/>
    <w:rsid w:val="00596BD3"/>
    <w:rsid w:val="005A1E46"/>
    <w:rsid w:val="005A3009"/>
    <w:rsid w:val="005A44EB"/>
    <w:rsid w:val="005A46AB"/>
    <w:rsid w:val="005A4CB3"/>
    <w:rsid w:val="005A6FE2"/>
    <w:rsid w:val="005B0721"/>
    <w:rsid w:val="005B28B4"/>
    <w:rsid w:val="005B2930"/>
    <w:rsid w:val="005B6115"/>
    <w:rsid w:val="005C0CC1"/>
    <w:rsid w:val="005C4881"/>
    <w:rsid w:val="005C5F10"/>
    <w:rsid w:val="005C700D"/>
    <w:rsid w:val="005D0E22"/>
    <w:rsid w:val="005D2842"/>
    <w:rsid w:val="005D29D4"/>
    <w:rsid w:val="005D3312"/>
    <w:rsid w:val="005D4FC7"/>
    <w:rsid w:val="005D79E5"/>
    <w:rsid w:val="005E160B"/>
    <w:rsid w:val="005E3EC4"/>
    <w:rsid w:val="005E5FB0"/>
    <w:rsid w:val="005E739F"/>
    <w:rsid w:val="005E7695"/>
    <w:rsid w:val="005E7D74"/>
    <w:rsid w:val="005F057A"/>
    <w:rsid w:val="005F05DF"/>
    <w:rsid w:val="005F53C5"/>
    <w:rsid w:val="005F60CA"/>
    <w:rsid w:val="005F6A8E"/>
    <w:rsid w:val="0060011B"/>
    <w:rsid w:val="006023FE"/>
    <w:rsid w:val="00607E01"/>
    <w:rsid w:val="00607F72"/>
    <w:rsid w:val="00611899"/>
    <w:rsid w:val="0061502E"/>
    <w:rsid w:val="00615DF3"/>
    <w:rsid w:val="006177ED"/>
    <w:rsid w:val="00620841"/>
    <w:rsid w:val="00620AEC"/>
    <w:rsid w:val="006210FD"/>
    <w:rsid w:val="00630E59"/>
    <w:rsid w:val="00634836"/>
    <w:rsid w:val="00641121"/>
    <w:rsid w:val="0064184B"/>
    <w:rsid w:val="006441ED"/>
    <w:rsid w:val="00652AF6"/>
    <w:rsid w:val="0065332D"/>
    <w:rsid w:val="00653F2A"/>
    <w:rsid w:val="006557B9"/>
    <w:rsid w:val="006572BC"/>
    <w:rsid w:val="00660E81"/>
    <w:rsid w:val="006611C9"/>
    <w:rsid w:val="00661670"/>
    <w:rsid w:val="00663365"/>
    <w:rsid w:val="00664167"/>
    <w:rsid w:val="00666FB1"/>
    <w:rsid w:val="0066743E"/>
    <w:rsid w:val="00671D10"/>
    <w:rsid w:val="00672A83"/>
    <w:rsid w:val="00673F46"/>
    <w:rsid w:val="006807D7"/>
    <w:rsid w:val="00680BB6"/>
    <w:rsid w:val="00681E77"/>
    <w:rsid w:val="00683F1F"/>
    <w:rsid w:val="006900FF"/>
    <w:rsid w:val="00692466"/>
    <w:rsid w:val="006967D5"/>
    <w:rsid w:val="00697307"/>
    <w:rsid w:val="006975C5"/>
    <w:rsid w:val="00697D46"/>
    <w:rsid w:val="00697F3B"/>
    <w:rsid w:val="006A0852"/>
    <w:rsid w:val="006A3D91"/>
    <w:rsid w:val="006A3DBA"/>
    <w:rsid w:val="006B0B0B"/>
    <w:rsid w:val="006B5D5C"/>
    <w:rsid w:val="006B738E"/>
    <w:rsid w:val="006C6384"/>
    <w:rsid w:val="006C7514"/>
    <w:rsid w:val="006C77E5"/>
    <w:rsid w:val="006D16F2"/>
    <w:rsid w:val="006D2331"/>
    <w:rsid w:val="006D5E58"/>
    <w:rsid w:val="006D66F7"/>
    <w:rsid w:val="006D6B5D"/>
    <w:rsid w:val="006E25D8"/>
    <w:rsid w:val="006E30CB"/>
    <w:rsid w:val="006E311B"/>
    <w:rsid w:val="006E4A32"/>
    <w:rsid w:val="006F060A"/>
    <w:rsid w:val="006F1240"/>
    <w:rsid w:val="006F434D"/>
    <w:rsid w:val="006F5085"/>
    <w:rsid w:val="006F5877"/>
    <w:rsid w:val="00700B71"/>
    <w:rsid w:val="00700FFA"/>
    <w:rsid w:val="0070124E"/>
    <w:rsid w:val="0070137E"/>
    <w:rsid w:val="007054AC"/>
    <w:rsid w:val="00707142"/>
    <w:rsid w:val="00713D08"/>
    <w:rsid w:val="00717E2D"/>
    <w:rsid w:val="00721C4C"/>
    <w:rsid w:val="0072226B"/>
    <w:rsid w:val="007269C3"/>
    <w:rsid w:val="00726EED"/>
    <w:rsid w:val="00727205"/>
    <w:rsid w:val="00730E77"/>
    <w:rsid w:val="00730E8D"/>
    <w:rsid w:val="00733377"/>
    <w:rsid w:val="00737C38"/>
    <w:rsid w:val="00737CDC"/>
    <w:rsid w:val="007405F8"/>
    <w:rsid w:val="00741410"/>
    <w:rsid w:val="00742481"/>
    <w:rsid w:val="00742DD0"/>
    <w:rsid w:val="007434B0"/>
    <w:rsid w:val="007452AE"/>
    <w:rsid w:val="00745B66"/>
    <w:rsid w:val="00746435"/>
    <w:rsid w:val="00746902"/>
    <w:rsid w:val="007470F7"/>
    <w:rsid w:val="00751302"/>
    <w:rsid w:val="00751A50"/>
    <w:rsid w:val="00751C7A"/>
    <w:rsid w:val="007529F7"/>
    <w:rsid w:val="00752E16"/>
    <w:rsid w:val="00753639"/>
    <w:rsid w:val="007541E1"/>
    <w:rsid w:val="00760721"/>
    <w:rsid w:val="00762AC8"/>
    <w:rsid w:val="00765E68"/>
    <w:rsid w:val="00765F43"/>
    <w:rsid w:val="00767BA7"/>
    <w:rsid w:val="00770591"/>
    <w:rsid w:val="00770FAD"/>
    <w:rsid w:val="00773DCA"/>
    <w:rsid w:val="00777F95"/>
    <w:rsid w:val="0078181E"/>
    <w:rsid w:val="00784893"/>
    <w:rsid w:val="00785A0E"/>
    <w:rsid w:val="00787CA8"/>
    <w:rsid w:val="007904A3"/>
    <w:rsid w:val="007939B6"/>
    <w:rsid w:val="007949D8"/>
    <w:rsid w:val="00796F5D"/>
    <w:rsid w:val="007A0C7C"/>
    <w:rsid w:val="007A1BD1"/>
    <w:rsid w:val="007A1FFA"/>
    <w:rsid w:val="007A392D"/>
    <w:rsid w:val="007A450F"/>
    <w:rsid w:val="007A6050"/>
    <w:rsid w:val="007A66C4"/>
    <w:rsid w:val="007A6BA8"/>
    <w:rsid w:val="007A7689"/>
    <w:rsid w:val="007B3CE2"/>
    <w:rsid w:val="007C1005"/>
    <w:rsid w:val="007C36AD"/>
    <w:rsid w:val="007C4128"/>
    <w:rsid w:val="007C53B8"/>
    <w:rsid w:val="007C6DCB"/>
    <w:rsid w:val="007D1A97"/>
    <w:rsid w:val="007D1FDC"/>
    <w:rsid w:val="007D223C"/>
    <w:rsid w:val="007D3505"/>
    <w:rsid w:val="007D6C5A"/>
    <w:rsid w:val="007E1DFE"/>
    <w:rsid w:val="007E25C3"/>
    <w:rsid w:val="007E3205"/>
    <w:rsid w:val="007E3D88"/>
    <w:rsid w:val="007E48ED"/>
    <w:rsid w:val="007E545E"/>
    <w:rsid w:val="007E54D1"/>
    <w:rsid w:val="007E7D56"/>
    <w:rsid w:val="007F2D74"/>
    <w:rsid w:val="007F4BF0"/>
    <w:rsid w:val="007F5EE4"/>
    <w:rsid w:val="00800671"/>
    <w:rsid w:val="00801C8C"/>
    <w:rsid w:val="00803101"/>
    <w:rsid w:val="00806C9D"/>
    <w:rsid w:val="008076A8"/>
    <w:rsid w:val="0080783F"/>
    <w:rsid w:val="00812D95"/>
    <w:rsid w:val="0081328B"/>
    <w:rsid w:val="00813E97"/>
    <w:rsid w:val="008152F7"/>
    <w:rsid w:val="00816580"/>
    <w:rsid w:val="00826218"/>
    <w:rsid w:val="00826BA2"/>
    <w:rsid w:val="008300AE"/>
    <w:rsid w:val="00831D93"/>
    <w:rsid w:val="00833DF5"/>
    <w:rsid w:val="0084218B"/>
    <w:rsid w:val="008440F4"/>
    <w:rsid w:val="008448EE"/>
    <w:rsid w:val="00845D27"/>
    <w:rsid w:val="00846510"/>
    <w:rsid w:val="00850818"/>
    <w:rsid w:val="008512C4"/>
    <w:rsid w:val="00852ED1"/>
    <w:rsid w:val="00857646"/>
    <w:rsid w:val="008601BC"/>
    <w:rsid w:val="008609E0"/>
    <w:rsid w:val="00861F6A"/>
    <w:rsid w:val="00871518"/>
    <w:rsid w:val="008736B0"/>
    <w:rsid w:val="00873D84"/>
    <w:rsid w:val="0087412D"/>
    <w:rsid w:val="008756E0"/>
    <w:rsid w:val="008812B5"/>
    <w:rsid w:val="00881577"/>
    <w:rsid w:val="00882C28"/>
    <w:rsid w:val="00886460"/>
    <w:rsid w:val="00887FBC"/>
    <w:rsid w:val="00892001"/>
    <w:rsid w:val="00894BFB"/>
    <w:rsid w:val="0089549C"/>
    <w:rsid w:val="008A2AB8"/>
    <w:rsid w:val="008A3659"/>
    <w:rsid w:val="008A4BD7"/>
    <w:rsid w:val="008A5ECB"/>
    <w:rsid w:val="008B019C"/>
    <w:rsid w:val="008B09F1"/>
    <w:rsid w:val="008B3290"/>
    <w:rsid w:val="008B4CD0"/>
    <w:rsid w:val="008B6DA5"/>
    <w:rsid w:val="008B724A"/>
    <w:rsid w:val="008B7964"/>
    <w:rsid w:val="008C0259"/>
    <w:rsid w:val="008C748F"/>
    <w:rsid w:val="008D2987"/>
    <w:rsid w:val="008D39CF"/>
    <w:rsid w:val="008D54A0"/>
    <w:rsid w:val="008D71B6"/>
    <w:rsid w:val="008E0F9F"/>
    <w:rsid w:val="008E186F"/>
    <w:rsid w:val="008E3B00"/>
    <w:rsid w:val="008F0E6F"/>
    <w:rsid w:val="008F36FD"/>
    <w:rsid w:val="008F5AE9"/>
    <w:rsid w:val="008F65A1"/>
    <w:rsid w:val="008F6ABD"/>
    <w:rsid w:val="008F6BEC"/>
    <w:rsid w:val="008F7451"/>
    <w:rsid w:val="008F7A63"/>
    <w:rsid w:val="008F7D1E"/>
    <w:rsid w:val="00901660"/>
    <w:rsid w:val="009017C9"/>
    <w:rsid w:val="00902DC8"/>
    <w:rsid w:val="00903AD3"/>
    <w:rsid w:val="0090626D"/>
    <w:rsid w:val="00910725"/>
    <w:rsid w:val="00911212"/>
    <w:rsid w:val="00911215"/>
    <w:rsid w:val="00911432"/>
    <w:rsid w:val="0091268F"/>
    <w:rsid w:val="00912F2F"/>
    <w:rsid w:val="009139D9"/>
    <w:rsid w:val="009144F6"/>
    <w:rsid w:val="009145F1"/>
    <w:rsid w:val="00914DBB"/>
    <w:rsid w:val="00915FBC"/>
    <w:rsid w:val="00917992"/>
    <w:rsid w:val="00923D18"/>
    <w:rsid w:val="009257F0"/>
    <w:rsid w:val="00926571"/>
    <w:rsid w:val="00930256"/>
    <w:rsid w:val="00934389"/>
    <w:rsid w:val="00934AD5"/>
    <w:rsid w:val="00935E73"/>
    <w:rsid w:val="0093661A"/>
    <w:rsid w:val="009422F1"/>
    <w:rsid w:val="00946BBF"/>
    <w:rsid w:val="00947932"/>
    <w:rsid w:val="00947DAF"/>
    <w:rsid w:val="00952C45"/>
    <w:rsid w:val="009601A6"/>
    <w:rsid w:val="009618EF"/>
    <w:rsid w:val="00962C57"/>
    <w:rsid w:val="00963112"/>
    <w:rsid w:val="00965B3C"/>
    <w:rsid w:val="00967A18"/>
    <w:rsid w:val="00967ABF"/>
    <w:rsid w:val="0097036B"/>
    <w:rsid w:val="0097279F"/>
    <w:rsid w:val="009747CD"/>
    <w:rsid w:val="00975963"/>
    <w:rsid w:val="00975B54"/>
    <w:rsid w:val="00975FB8"/>
    <w:rsid w:val="009853D8"/>
    <w:rsid w:val="009862CE"/>
    <w:rsid w:val="00986483"/>
    <w:rsid w:val="009906EF"/>
    <w:rsid w:val="009913EA"/>
    <w:rsid w:val="00991543"/>
    <w:rsid w:val="00995878"/>
    <w:rsid w:val="009A164A"/>
    <w:rsid w:val="009A2FF2"/>
    <w:rsid w:val="009A468F"/>
    <w:rsid w:val="009B04B7"/>
    <w:rsid w:val="009B54B8"/>
    <w:rsid w:val="009B78F6"/>
    <w:rsid w:val="009C17EF"/>
    <w:rsid w:val="009D1FE6"/>
    <w:rsid w:val="009D571E"/>
    <w:rsid w:val="009D6432"/>
    <w:rsid w:val="009D7C93"/>
    <w:rsid w:val="009E3565"/>
    <w:rsid w:val="009E489D"/>
    <w:rsid w:val="009E6B90"/>
    <w:rsid w:val="009E6C9E"/>
    <w:rsid w:val="009F0F80"/>
    <w:rsid w:val="009F3231"/>
    <w:rsid w:val="009F3EDC"/>
    <w:rsid w:val="009F67BA"/>
    <w:rsid w:val="00A008F2"/>
    <w:rsid w:val="00A01792"/>
    <w:rsid w:val="00A03114"/>
    <w:rsid w:val="00A04C2B"/>
    <w:rsid w:val="00A13DEF"/>
    <w:rsid w:val="00A14277"/>
    <w:rsid w:val="00A163E8"/>
    <w:rsid w:val="00A17F1D"/>
    <w:rsid w:val="00A20163"/>
    <w:rsid w:val="00A20A93"/>
    <w:rsid w:val="00A20CE3"/>
    <w:rsid w:val="00A218A6"/>
    <w:rsid w:val="00A300B7"/>
    <w:rsid w:val="00A31534"/>
    <w:rsid w:val="00A31D51"/>
    <w:rsid w:val="00A356F9"/>
    <w:rsid w:val="00A369D1"/>
    <w:rsid w:val="00A40B9D"/>
    <w:rsid w:val="00A41849"/>
    <w:rsid w:val="00A52B3D"/>
    <w:rsid w:val="00A5636A"/>
    <w:rsid w:val="00A565D8"/>
    <w:rsid w:val="00A56B75"/>
    <w:rsid w:val="00A67CC1"/>
    <w:rsid w:val="00A71FC1"/>
    <w:rsid w:val="00A779C9"/>
    <w:rsid w:val="00A83415"/>
    <w:rsid w:val="00A8370B"/>
    <w:rsid w:val="00A83B9F"/>
    <w:rsid w:val="00A96CB2"/>
    <w:rsid w:val="00A97B04"/>
    <w:rsid w:val="00AA0880"/>
    <w:rsid w:val="00AA12BC"/>
    <w:rsid w:val="00AA5777"/>
    <w:rsid w:val="00AA78F2"/>
    <w:rsid w:val="00AA7BB9"/>
    <w:rsid w:val="00AB0B23"/>
    <w:rsid w:val="00AB0E4F"/>
    <w:rsid w:val="00AB3BC7"/>
    <w:rsid w:val="00AB405F"/>
    <w:rsid w:val="00AB495A"/>
    <w:rsid w:val="00AB4F02"/>
    <w:rsid w:val="00AB5F2C"/>
    <w:rsid w:val="00AB7B3C"/>
    <w:rsid w:val="00AC39D5"/>
    <w:rsid w:val="00AC42AD"/>
    <w:rsid w:val="00AC448B"/>
    <w:rsid w:val="00AC6B30"/>
    <w:rsid w:val="00AD1C50"/>
    <w:rsid w:val="00AD260D"/>
    <w:rsid w:val="00AD45C4"/>
    <w:rsid w:val="00AD602E"/>
    <w:rsid w:val="00AD73B8"/>
    <w:rsid w:val="00AD7DC9"/>
    <w:rsid w:val="00AE0828"/>
    <w:rsid w:val="00AE2949"/>
    <w:rsid w:val="00AE2C17"/>
    <w:rsid w:val="00AE30BF"/>
    <w:rsid w:val="00AE6FA9"/>
    <w:rsid w:val="00AE77E6"/>
    <w:rsid w:val="00AF0945"/>
    <w:rsid w:val="00AF17EC"/>
    <w:rsid w:val="00AF1C19"/>
    <w:rsid w:val="00AF2613"/>
    <w:rsid w:val="00AF326B"/>
    <w:rsid w:val="00AF7042"/>
    <w:rsid w:val="00B02E3A"/>
    <w:rsid w:val="00B1260C"/>
    <w:rsid w:val="00B12659"/>
    <w:rsid w:val="00B127AA"/>
    <w:rsid w:val="00B1382D"/>
    <w:rsid w:val="00B14219"/>
    <w:rsid w:val="00B14C3F"/>
    <w:rsid w:val="00B166F0"/>
    <w:rsid w:val="00B21954"/>
    <w:rsid w:val="00B2234E"/>
    <w:rsid w:val="00B230B2"/>
    <w:rsid w:val="00B2338A"/>
    <w:rsid w:val="00B2342C"/>
    <w:rsid w:val="00B239E5"/>
    <w:rsid w:val="00B26787"/>
    <w:rsid w:val="00B27158"/>
    <w:rsid w:val="00B34BFC"/>
    <w:rsid w:val="00B441D1"/>
    <w:rsid w:val="00B44B3F"/>
    <w:rsid w:val="00B4601C"/>
    <w:rsid w:val="00B5006C"/>
    <w:rsid w:val="00B50EC1"/>
    <w:rsid w:val="00B52BB8"/>
    <w:rsid w:val="00B56DE2"/>
    <w:rsid w:val="00B62618"/>
    <w:rsid w:val="00B63D3A"/>
    <w:rsid w:val="00B66F50"/>
    <w:rsid w:val="00B6721E"/>
    <w:rsid w:val="00B67DE1"/>
    <w:rsid w:val="00B74DF9"/>
    <w:rsid w:val="00B76242"/>
    <w:rsid w:val="00B770DF"/>
    <w:rsid w:val="00B77D5D"/>
    <w:rsid w:val="00B806F3"/>
    <w:rsid w:val="00B80DD6"/>
    <w:rsid w:val="00B81328"/>
    <w:rsid w:val="00B8263F"/>
    <w:rsid w:val="00B845DB"/>
    <w:rsid w:val="00B86787"/>
    <w:rsid w:val="00B90C68"/>
    <w:rsid w:val="00B9112F"/>
    <w:rsid w:val="00B93D9A"/>
    <w:rsid w:val="00B942B2"/>
    <w:rsid w:val="00BA2CA3"/>
    <w:rsid w:val="00BA3932"/>
    <w:rsid w:val="00BA652E"/>
    <w:rsid w:val="00BA6C77"/>
    <w:rsid w:val="00BB03FC"/>
    <w:rsid w:val="00BB0D41"/>
    <w:rsid w:val="00BB100F"/>
    <w:rsid w:val="00BB28B5"/>
    <w:rsid w:val="00BB49B2"/>
    <w:rsid w:val="00BB5E9A"/>
    <w:rsid w:val="00BB668C"/>
    <w:rsid w:val="00BC0EDB"/>
    <w:rsid w:val="00BC24BE"/>
    <w:rsid w:val="00BC29AD"/>
    <w:rsid w:val="00BC5169"/>
    <w:rsid w:val="00BC5265"/>
    <w:rsid w:val="00BC5343"/>
    <w:rsid w:val="00BC5FB3"/>
    <w:rsid w:val="00BD53A5"/>
    <w:rsid w:val="00BD6688"/>
    <w:rsid w:val="00BD74A3"/>
    <w:rsid w:val="00BE0010"/>
    <w:rsid w:val="00BE1325"/>
    <w:rsid w:val="00BE184C"/>
    <w:rsid w:val="00BE29BF"/>
    <w:rsid w:val="00BE5492"/>
    <w:rsid w:val="00BE5619"/>
    <w:rsid w:val="00BE567F"/>
    <w:rsid w:val="00BE6C65"/>
    <w:rsid w:val="00BF2CD3"/>
    <w:rsid w:val="00C04310"/>
    <w:rsid w:val="00C05F01"/>
    <w:rsid w:val="00C0663C"/>
    <w:rsid w:val="00C076D1"/>
    <w:rsid w:val="00C1191D"/>
    <w:rsid w:val="00C11A24"/>
    <w:rsid w:val="00C136EE"/>
    <w:rsid w:val="00C13BAD"/>
    <w:rsid w:val="00C1629C"/>
    <w:rsid w:val="00C1797F"/>
    <w:rsid w:val="00C17C7B"/>
    <w:rsid w:val="00C17E13"/>
    <w:rsid w:val="00C22D90"/>
    <w:rsid w:val="00C22DDF"/>
    <w:rsid w:val="00C25244"/>
    <w:rsid w:val="00C26005"/>
    <w:rsid w:val="00C270C7"/>
    <w:rsid w:val="00C30732"/>
    <w:rsid w:val="00C30F27"/>
    <w:rsid w:val="00C32D41"/>
    <w:rsid w:val="00C408DA"/>
    <w:rsid w:val="00C41B51"/>
    <w:rsid w:val="00C425FC"/>
    <w:rsid w:val="00C42DA8"/>
    <w:rsid w:val="00C42FE2"/>
    <w:rsid w:val="00C43998"/>
    <w:rsid w:val="00C44749"/>
    <w:rsid w:val="00C44EDB"/>
    <w:rsid w:val="00C4566C"/>
    <w:rsid w:val="00C46698"/>
    <w:rsid w:val="00C468E8"/>
    <w:rsid w:val="00C477B7"/>
    <w:rsid w:val="00C50CEE"/>
    <w:rsid w:val="00C528EB"/>
    <w:rsid w:val="00C5751C"/>
    <w:rsid w:val="00C626F1"/>
    <w:rsid w:val="00C643F3"/>
    <w:rsid w:val="00C64754"/>
    <w:rsid w:val="00C66BAF"/>
    <w:rsid w:val="00C66DED"/>
    <w:rsid w:val="00C73FA2"/>
    <w:rsid w:val="00C7506F"/>
    <w:rsid w:val="00C771AF"/>
    <w:rsid w:val="00C82E24"/>
    <w:rsid w:val="00C878EA"/>
    <w:rsid w:val="00C90C1D"/>
    <w:rsid w:val="00C910DF"/>
    <w:rsid w:val="00C91F2A"/>
    <w:rsid w:val="00C9376F"/>
    <w:rsid w:val="00C937F3"/>
    <w:rsid w:val="00CA2C13"/>
    <w:rsid w:val="00CA4B60"/>
    <w:rsid w:val="00CA5B72"/>
    <w:rsid w:val="00CA6BA9"/>
    <w:rsid w:val="00CA6CBD"/>
    <w:rsid w:val="00CA7B41"/>
    <w:rsid w:val="00CB0F26"/>
    <w:rsid w:val="00CB3818"/>
    <w:rsid w:val="00CB505E"/>
    <w:rsid w:val="00CB50A0"/>
    <w:rsid w:val="00CB5E95"/>
    <w:rsid w:val="00CB6BBA"/>
    <w:rsid w:val="00CC29BF"/>
    <w:rsid w:val="00CC2D3B"/>
    <w:rsid w:val="00CC2FFA"/>
    <w:rsid w:val="00CC3B09"/>
    <w:rsid w:val="00CC72B5"/>
    <w:rsid w:val="00CD15CE"/>
    <w:rsid w:val="00CD2684"/>
    <w:rsid w:val="00CD34E2"/>
    <w:rsid w:val="00CD5519"/>
    <w:rsid w:val="00CD6321"/>
    <w:rsid w:val="00CD6403"/>
    <w:rsid w:val="00CE1D53"/>
    <w:rsid w:val="00CE265B"/>
    <w:rsid w:val="00CE3835"/>
    <w:rsid w:val="00CE48EA"/>
    <w:rsid w:val="00CE6499"/>
    <w:rsid w:val="00CE78BF"/>
    <w:rsid w:val="00CF257D"/>
    <w:rsid w:val="00CF27D3"/>
    <w:rsid w:val="00CF51B0"/>
    <w:rsid w:val="00CF52BF"/>
    <w:rsid w:val="00CF7902"/>
    <w:rsid w:val="00D10927"/>
    <w:rsid w:val="00D11623"/>
    <w:rsid w:val="00D11F78"/>
    <w:rsid w:val="00D13A26"/>
    <w:rsid w:val="00D2076B"/>
    <w:rsid w:val="00D307E2"/>
    <w:rsid w:val="00D34263"/>
    <w:rsid w:val="00D358D9"/>
    <w:rsid w:val="00D364B2"/>
    <w:rsid w:val="00D41F6C"/>
    <w:rsid w:val="00D42361"/>
    <w:rsid w:val="00D443B0"/>
    <w:rsid w:val="00D4542A"/>
    <w:rsid w:val="00D50BD0"/>
    <w:rsid w:val="00D525D8"/>
    <w:rsid w:val="00D52AD2"/>
    <w:rsid w:val="00D54BA8"/>
    <w:rsid w:val="00D5565B"/>
    <w:rsid w:val="00D55E6E"/>
    <w:rsid w:val="00D56880"/>
    <w:rsid w:val="00D57518"/>
    <w:rsid w:val="00D625EF"/>
    <w:rsid w:val="00D65596"/>
    <w:rsid w:val="00D70BBD"/>
    <w:rsid w:val="00D715B0"/>
    <w:rsid w:val="00D71AC5"/>
    <w:rsid w:val="00D75375"/>
    <w:rsid w:val="00D81631"/>
    <w:rsid w:val="00D81833"/>
    <w:rsid w:val="00D81955"/>
    <w:rsid w:val="00D83821"/>
    <w:rsid w:val="00D90620"/>
    <w:rsid w:val="00D91698"/>
    <w:rsid w:val="00D91D99"/>
    <w:rsid w:val="00D9548C"/>
    <w:rsid w:val="00D95EC1"/>
    <w:rsid w:val="00D966A3"/>
    <w:rsid w:val="00D9708F"/>
    <w:rsid w:val="00DA017B"/>
    <w:rsid w:val="00DA782C"/>
    <w:rsid w:val="00DA7A05"/>
    <w:rsid w:val="00DB1DF5"/>
    <w:rsid w:val="00DB6680"/>
    <w:rsid w:val="00DC0549"/>
    <w:rsid w:val="00DC3D01"/>
    <w:rsid w:val="00DC6BAC"/>
    <w:rsid w:val="00DD0D8F"/>
    <w:rsid w:val="00DD22F9"/>
    <w:rsid w:val="00DD2495"/>
    <w:rsid w:val="00DD53FB"/>
    <w:rsid w:val="00DD67F3"/>
    <w:rsid w:val="00DD77FC"/>
    <w:rsid w:val="00DE09E4"/>
    <w:rsid w:val="00DE61BE"/>
    <w:rsid w:val="00DE6CF6"/>
    <w:rsid w:val="00DE7EF7"/>
    <w:rsid w:val="00DF1C26"/>
    <w:rsid w:val="00DF40A2"/>
    <w:rsid w:val="00DF5744"/>
    <w:rsid w:val="00DF6696"/>
    <w:rsid w:val="00DF7DE9"/>
    <w:rsid w:val="00E031DF"/>
    <w:rsid w:val="00E03E83"/>
    <w:rsid w:val="00E045E6"/>
    <w:rsid w:val="00E067C9"/>
    <w:rsid w:val="00E104D2"/>
    <w:rsid w:val="00E10FA2"/>
    <w:rsid w:val="00E11D94"/>
    <w:rsid w:val="00E120F9"/>
    <w:rsid w:val="00E1290A"/>
    <w:rsid w:val="00E172CA"/>
    <w:rsid w:val="00E21B80"/>
    <w:rsid w:val="00E22AC5"/>
    <w:rsid w:val="00E245E5"/>
    <w:rsid w:val="00E27294"/>
    <w:rsid w:val="00E27A26"/>
    <w:rsid w:val="00E36FAD"/>
    <w:rsid w:val="00E37216"/>
    <w:rsid w:val="00E4064D"/>
    <w:rsid w:val="00E411B7"/>
    <w:rsid w:val="00E41E0E"/>
    <w:rsid w:val="00E431EA"/>
    <w:rsid w:val="00E46B00"/>
    <w:rsid w:val="00E50F3D"/>
    <w:rsid w:val="00E5219D"/>
    <w:rsid w:val="00E5239B"/>
    <w:rsid w:val="00E5435A"/>
    <w:rsid w:val="00E66481"/>
    <w:rsid w:val="00E7085E"/>
    <w:rsid w:val="00E71748"/>
    <w:rsid w:val="00E75F62"/>
    <w:rsid w:val="00E80570"/>
    <w:rsid w:val="00E81CD7"/>
    <w:rsid w:val="00E8361D"/>
    <w:rsid w:val="00E83D61"/>
    <w:rsid w:val="00E86773"/>
    <w:rsid w:val="00E869D3"/>
    <w:rsid w:val="00E86C9F"/>
    <w:rsid w:val="00E9019F"/>
    <w:rsid w:val="00E92F98"/>
    <w:rsid w:val="00E92FBB"/>
    <w:rsid w:val="00E94453"/>
    <w:rsid w:val="00E9733A"/>
    <w:rsid w:val="00EA014B"/>
    <w:rsid w:val="00EA04B3"/>
    <w:rsid w:val="00EA13A1"/>
    <w:rsid w:val="00EA1BEA"/>
    <w:rsid w:val="00EA6F6B"/>
    <w:rsid w:val="00EB29EE"/>
    <w:rsid w:val="00EB4676"/>
    <w:rsid w:val="00EB548D"/>
    <w:rsid w:val="00EB675B"/>
    <w:rsid w:val="00EC4E89"/>
    <w:rsid w:val="00ED131D"/>
    <w:rsid w:val="00ED1E11"/>
    <w:rsid w:val="00ED45CB"/>
    <w:rsid w:val="00EE04D8"/>
    <w:rsid w:val="00EE2AD1"/>
    <w:rsid w:val="00EF223E"/>
    <w:rsid w:val="00EF37E8"/>
    <w:rsid w:val="00EF4DAB"/>
    <w:rsid w:val="00EF5958"/>
    <w:rsid w:val="00F02994"/>
    <w:rsid w:val="00F05AEF"/>
    <w:rsid w:val="00F119BA"/>
    <w:rsid w:val="00F11D02"/>
    <w:rsid w:val="00F12E5C"/>
    <w:rsid w:val="00F15B34"/>
    <w:rsid w:val="00F23556"/>
    <w:rsid w:val="00F24E73"/>
    <w:rsid w:val="00F439DA"/>
    <w:rsid w:val="00F43ECA"/>
    <w:rsid w:val="00F503BB"/>
    <w:rsid w:val="00F50A99"/>
    <w:rsid w:val="00F55167"/>
    <w:rsid w:val="00F62647"/>
    <w:rsid w:val="00F637E7"/>
    <w:rsid w:val="00F67A7D"/>
    <w:rsid w:val="00F82F1A"/>
    <w:rsid w:val="00F837EC"/>
    <w:rsid w:val="00F852C5"/>
    <w:rsid w:val="00F8626F"/>
    <w:rsid w:val="00F872A4"/>
    <w:rsid w:val="00F90207"/>
    <w:rsid w:val="00F90305"/>
    <w:rsid w:val="00F92287"/>
    <w:rsid w:val="00F93E85"/>
    <w:rsid w:val="00F95771"/>
    <w:rsid w:val="00F9649E"/>
    <w:rsid w:val="00FA0A10"/>
    <w:rsid w:val="00FA22AE"/>
    <w:rsid w:val="00FA692D"/>
    <w:rsid w:val="00FB2B92"/>
    <w:rsid w:val="00FB316E"/>
    <w:rsid w:val="00FB375C"/>
    <w:rsid w:val="00FB38C9"/>
    <w:rsid w:val="00FB6559"/>
    <w:rsid w:val="00FB70B4"/>
    <w:rsid w:val="00FC244B"/>
    <w:rsid w:val="00FC326B"/>
    <w:rsid w:val="00FC6EBB"/>
    <w:rsid w:val="00FC755E"/>
    <w:rsid w:val="00FC7DEC"/>
    <w:rsid w:val="00FD68A0"/>
    <w:rsid w:val="00FD74D3"/>
    <w:rsid w:val="00FD7FD2"/>
    <w:rsid w:val="00FE3288"/>
    <w:rsid w:val="00FE43E6"/>
    <w:rsid w:val="00FF4FE2"/>
    <w:rsid w:val="00FF5AEB"/>
    <w:rsid w:val="2A640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B12659"/>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link w:val="RedBookBodyChar"/>
    <w:qFormat/>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3"/>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character" w:customStyle="1" w:styleId="apple-converted-space">
    <w:name w:val="apple-converted-space"/>
    <w:basedOn w:val="DefaultParagraphFont"/>
    <w:rsid w:val="006D16F2"/>
  </w:style>
  <w:style w:type="character" w:customStyle="1" w:styleId="apple-tab-span">
    <w:name w:val="apple-tab-span"/>
    <w:basedOn w:val="DefaultParagraphFont"/>
    <w:rsid w:val="007A6050"/>
  </w:style>
  <w:style w:type="character" w:styleId="CommentReference">
    <w:name w:val="annotation reference"/>
    <w:basedOn w:val="DefaultParagraphFont"/>
    <w:uiPriority w:val="99"/>
    <w:semiHidden/>
    <w:unhideWhenUsed/>
    <w:rsid w:val="005300DB"/>
    <w:rPr>
      <w:sz w:val="18"/>
      <w:szCs w:val="18"/>
    </w:rPr>
  </w:style>
  <w:style w:type="paragraph" w:styleId="CommentText">
    <w:name w:val="annotation text"/>
    <w:basedOn w:val="Normal"/>
    <w:link w:val="CommentTextChar"/>
    <w:uiPriority w:val="99"/>
    <w:semiHidden/>
    <w:unhideWhenUsed/>
    <w:rsid w:val="005300DB"/>
    <w:pPr>
      <w:spacing w:line="240" w:lineRule="auto"/>
    </w:pPr>
  </w:style>
  <w:style w:type="character" w:customStyle="1" w:styleId="CommentTextChar">
    <w:name w:val="Comment Text Char"/>
    <w:basedOn w:val="DefaultParagraphFont"/>
    <w:link w:val="CommentText"/>
    <w:uiPriority w:val="99"/>
    <w:semiHidden/>
    <w:rsid w:val="005300DB"/>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300DB"/>
    <w:rPr>
      <w:b/>
      <w:bCs/>
      <w:sz w:val="20"/>
      <w:szCs w:val="20"/>
    </w:rPr>
  </w:style>
  <w:style w:type="character" w:customStyle="1" w:styleId="CommentSubjectChar">
    <w:name w:val="Comment Subject Char"/>
    <w:basedOn w:val="CommentTextChar"/>
    <w:link w:val="CommentSubject"/>
    <w:uiPriority w:val="99"/>
    <w:semiHidden/>
    <w:rsid w:val="005300DB"/>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300DB"/>
    <w:pPr>
      <w:spacing w:after="0" w:line="240" w:lineRule="auto"/>
    </w:pPr>
    <w:rPr>
      <w:sz w:val="18"/>
      <w:szCs w:val="18"/>
    </w:rPr>
  </w:style>
  <w:style w:type="character" w:customStyle="1" w:styleId="BalloonTextChar">
    <w:name w:val="Balloon Text Char"/>
    <w:basedOn w:val="DefaultParagraphFont"/>
    <w:link w:val="BalloonText"/>
    <w:uiPriority w:val="99"/>
    <w:semiHidden/>
    <w:rsid w:val="005300DB"/>
    <w:rPr>
      <w:rFonts w:ascii="Times New Roman" w:hAnsi="Times New Roman" w:cs="Times New Roman"/>
      <w:sz w:val="18"/>
      <w:szCs w:val="18"/>
    </w:rPr>
  </w:style>
  <w:style w:type="character" w:styleId="Strong">
    <w:name w:val="Strong"/>
    <w:basedOn w:val="DefaultParagraphFont"/>
    <w:uiPriority w:val="22"/>
    <w:qFormat/>
    <w:rsid w:val="000923A3"/>
    <w:rPr>
      <w:b/>
      <w:bCs/>
    </w:rPr>
  </w:style>
  <w:style w:type="paragraph" w:styleId="Quote">
    <w:name w:val="Quote"/>
    <w:basedOn w:val="Normal"/>
    <w:next w:val="Normal"/>
    <w:link w:val="QuoteChar"/>
    <w:uiPriority w:val="29"/>
    <w:qFormat/>
    <w:rsid w:val="00CB0F2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B0F26"/>
    <w:rPr>
      <w:rFonts w:ascii="Times New Roman" w:hAnsi="Times New Roman" w:cs="Times New Roman"/>
      <w:i/>
      <w:iCs/>
      <w:color w:val="404040" w:themeColor="text1" w:themeTint="BF"/>
    </w:rPr>
  </w:style>
  <w:style w:type="character" w:customStyle="1" w:styleId="Heading3Char">
    <w:name w:val="Heading 3 Char"/>
    <w:basedOn w:val="DefaultParagraphFont"/>
    <w:link w:val="Heading3"/>
    <w:uiPriority w:val="9"/>
    <w:rsid w:val="00B12659"/>
    <w:rPr>
      <w:rFonts w:asciiTheme="majorHAnsi" w:eastAsiaTheme="majorEastAsia" w:hAnsiTheme="majorHAnsi" w:cstheme="majorBidi"/>
      <w:color w:val="1F4D78" w:themeColor="accent1" w:themeShade="7F"/>
    </w:rPr>
  </w:style>
  <w:style w:type="character" w:customStyle="1" w:styleId="Mention">
    <w:name w:val="Mention"/>
    <w:basedOn w:val="DefaultParagraphFont"/>
    <w:uiPriority w:val="99"/>
    <w:rsid w:val="00573E30"/>
    <w:rPr>
      <w:color w:val="2B579A"/>
      <w:shd w:val="clear" w:color="auto" w:fill="E6E6E6"/>
    </w:rPr>
  </w:style>
  <w:style w:type="paragraph" w:styleId="NoSpacing">
    <w:name w:val="No Spacing"/>
    <w:uiPriority w:val="1"/>
    <w:qFormat/>
    <w:rsid w:val="00852ED1"/>
    <w:pPr>
      <w:pBdr>
        <w:top w:val="nil"/>
        <w:left w:val="nil"/>
        <w:bottom w:val="nil"/>
        <w:right w:val="nil"/>
        <w:between w:val="nil"/>
        <w:bar w:val="nil"/>
      </w:pBdr>
    </w:pPr>
    <w:rPr>
      <w:rFonts w:ascii="Times New Roman" w:eastAsia="Times New Roman" w:hAnsi="Times New Roman" w:cs="Times New Roman"/>
      <w:color w:val="000000"/>
      <w:bdr w:val="nil"/>
    </w:rPr>
  </w:style>
  <w:style w:type="character" w:customStyle="1" w:styleId="RedBookBodyChar">
    <w:name w:val="Red Book Body Char"/>
    <w:basedOn w:val="DefaultParagraphFont"/>
    <w:link w:val="RedBookBody"/>
    <w:rsid w:val="00B90C68"/>
    <w:rPr>
      <w:rFonts w:ascii="Times New Roman" w:eastAsia="Times New Roman" w:hAnsi="Times New Roman" w:cs="Helvetica"/>
      <w:szCs w:val="22"/>
      <w:lang w:bidi="en-US"/>
    </w:rPr>
  </w:style>
  <w:style w:type="table" w:styleId="TableGrid">
    <w:name w:val="Table Grid"/>
    <w:basedOn w:val="TableNormal"/>
    <w:uiPriority w:val="39"/>
    <w:rsid w:val="005332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37281">
      <w:bodyDiv w:val="1"/>
      <w:marLeft w:val="0"/>
      <w:marRight w:val="0"/>
      <w:marTop w:val="0"/>
      <w:marBottom w:val="0"/>
      <w:divBdr>
        <w:top w:val="none" w:sz="0" w:space="0" w:color="auto"/>
        <w:left w:val="none" w:sz="0" w:space="0" w:color="auto"/>
        <w:bottom w:val="none" w:sz="0" w:space="0" w:color="auto"/>
        <w:right w:val="none" w:sz="0" w:space="0" w:color="auto"/>
      </w:divBdr>
    </w:div>
    <w:div w:id="112674243">
      <w:bodyDiv w:val="1"/>
      <w:marLeft w:val="0"/>
      <w:marRight w:val="0"/>
      <w:marTop w:val="0"/>
      <w:marBottom w:val="0"/>
      <w:divBdr>
        <w:top w:val="none" w:sz="0" w:space="0" w:color="auto"/>
        <w:left w:val="none" w:sz="0" w:space="0" w:color="auto"/>
        <w:bottom w:val="none" w:sz="0" w:space="0" w:color="auto"/>
        <w:right w:val="none" w:sz="0" w:space="0" w:color="auto"/>
      </w:divBdr>
    </w:div>
    <w:div w:id="137573823">
      <w:bodyDiv w:val="1"/>
      <w:marLeft w:val="0"/>
      <w:marRight w:val="0"/>
      <w:marTop w:val="0"/>
      <w:marBottom w:val="0"/>
      <w:divBdr>
        <w:top w:val="none" w:sz="0" w:space="0" w:color="auto"/>
        <w:left w:val="none" w:sz="0" w:space="0" w:color="auto"/>
        <w:bottom w:val="none" w:sz="0" w:space="0" w:color="auto"/>
        <w:right w:val="none" w:sz="0" w:space="0" w:color="auto"/>
      </w:divBdr>
      <w:divsChild>
        <w:div w:id="1281838736">
          <w:marLeft w:val="0"/>
          <w:marRight w:val="0"/>
          <w:marTop w:val="0"/>
          <w:marBottom w:val="0"/>
          <w:divBdr>
            <w:top w:val="none" w:sz="0" w:space="0" w:color="auto"/>
            <w:left w:val="none" w:sz="0" w:space="0" w:color="auto"/>
            <w:bottom w:val="none" w:sz="0" w:space="0" w:color="auto"/>
            <w:right w:val="none" w:sz="0" w:space="0" w:color="auto"/>
          </w:divBdr>
          <w:divsChild>
            <w:div w:id="1114717287">
              <w:marLeft w:val="0"/>
              <w:marRight w:val="0"/>
              <w:marTop w:val="0"/>
              <w:marBottom w:val="0"/>
              <w:divBdr>
                <w:top w:val="none" w:sz="0" w:space="0" w:color="auto"/>
                <w:left w:val="none" w:sz="0" w:space="0" w:color="auto"/>
                <w:bottom w:val="none" w:sz="0" w:space="0" w:color="auto"/>
                <w:right w:val="none" w:sz="0" w:space="0" w:color="auto"/>
              </w:divBdr>
              <w:divsChild>
                <w:div w:id="1178041738">
                  <w:marLeft w:val="0"/>
                  <w:marRight w:val="0"/>
                  <w:marTop w:val="0"/>
                  <w:marBottom w:val="0"/>
                  <w:divBdr>
                    <w:top w:val="none" w:sz="0" w:space="0" w:color="auto"/>
                    <w:left w:val="none" w:sz="0" w:space="0" w:color="auto"/>
                    <w:bottom w:val="none" w:sz="0" w:space="0" w:color="auto"/>
                    <w:right w:val="none" w:sz="0" w:space="0" w:color="auto"/>
                  </w:divBdr>
                  <w:divsChild>
                    <w:div w:id="2074350802">
                      <w:marLeft w:val="0"/>
                      <w:marRight w:val="0"/>
                      <w:marTop w:val="0"/>
                      <w:marBottom w:val="0"/>
                      <w:divBdr>
                        <w:top w:val="none" w:sz="0" w:space="0" w:color="auto"/>
                        <w:left w:val="none" w:sz="0" w:space="0" w:color="auto"/>
                        <w:bottom w:val="none" w:sz="0" w:space="0" w:color="auto"/>
                        <w:right w:val="none" w:sz="0" w:space="0" w:color="auto"/>
                      </w:divBdr>
                      <w:divsChild>
                        <w:div w:id="1994287204">
                          <w:marLeft w:val="0"/>
                          <w:marRight w:val="0"/>
                          <w:marTop w:val="0"/>
                          <w:marBottom w:val="0"/>
                          <w:divBdr>
                            <w:top w:val="none" w:sz="0" w:space="0" w:color="auto"/>
                            <w:left w:val="none" w:sz="0" w:space="0" w:color="auto"/>
                            <w:bottom w:val="none" w:sz="0" w:space="0" w:color="auto"/>
                            <w:right w:val="none" w:sz="0" w:space="0" w:color="auto"/>
                          </w:divBdr>
                          <w:divsChild>
                            <w:div w:id="964195653">
                              <w:marLeft w:val="0"/>
                              <w:marRight w:val="0"/>
                              <w:marTop w:val="0"/>
                              <w:marBottom w:val="0"/>
                              <w:divBdr>
                                <w:top w:val="none" w:sz="0" w:space="0" w:color="auto"/>
                                <w:left w:val="none" w:sz="0" w:space="0" w:color="auto"/>
                                <w:bottom w:val="none" w:sz="0" w:space="0" w:color="auto"/>
                                <w:right w:val="none" w:sz="0" w:space="0" w:color="auto"/>
                              </w:divBdr>
                              <w:divsChild>
                                <w:div w:id="1299189058">
                                  <w:marLeft w:val="0"/>
                                  <w:marRight w:val="0"/>
                                  <w:marTop w:val="0"/>
                                  <w:marBottom w:val="0"/>
                                  <w:divBdr>
                                    <w:top w:val="none" w:sz="0" w:space="0" w:color="auto"/>
                                    <w:left w:val="none" w:sz="0" w:space="0" w:color="auto"/>
                                    <w:bottom w:val="none" w:sz="0" w:space="0" w:color="auto"/>
                                    <w:right w:val="none" w:sz="0" w:space="0" w:color="auto"/>
                                  </w:divBdr>
                                  <w:divsChild>
                                    <w:div w:id="876626330">
                                      <w:marLeft w:val="0"/>
                                      <w:marRight w:val="0"/>
                                      <w:marTop w:val="0"/>
                                      <w:marBottom w:val="0"/>
                                      <w:divBdr>
                                        <w:top w:val="none" w:sz="0" w:space="0" w:color="auto"/>
                                        <w:left w:val="none" w:sz="0" w:space="0" w:color="auto"/>
                                        <w:bottom w:val="none" w:sz="0" w:space="0" w:color="auto"/>
                                        <w:right w:val="none" w:sz="0" w:space="0" w:color="auto"/>
                                      </w:divBdr>
                                      <w:divsChild>
                                        <w:div w:id="131800568">
                                          <w:marLeft w:val="0"/>
                                          <w:marRight w:val="0"/>
                                          <w:marTop w:val="150"/>
                                          <w:marBottom w:val="0"/>
                                          <w:divBdr>
                                            <w:top w:val="none" w:sz="0" w:space="0" w:color="auto"/>
                                            <w:left w:val="none" w:sz="0" w:space="0" w:color="auto"/>
                                            <w:bottom w:val="none" w:sz="0" w:space="0" w:color="auto"/>
                                            <w:right w:val="none" w:sz="0" w:space="0" w:color="auto"/>
                                          </w:divBdr>
                                          <w:divsChild>
                                            <w:div w:id="905262854">
                                              <w:marLeft w:val="0"/>
                                              <w:marRight w:val="0"/>
                                              <w:marTop w:val="0"/>
                                              <w:marBottom w:val="0"/>
                                              <w:divBdr>
                                                <w:top w:val="none" w:sz="0" w:space="0" w:color="auto"/>
                                                <w:left w:val="none" w:sz="0" w:space="0" w:color="auto"/>
                                                <w:bottom w:val="none" w:sz="0" w:space="0" w:color="auto"/>
                                                <w:right w:val="none" w:sz="0" w:space="0" w:color="auto"/>
                                              </w:divBdr>
                                              <w:divsChild>
                                                <w:div w:id="352730628">
                                                  <w:marLeft w:val="0"/>
                                                  <w:marRight w:val="0"/>
                                                  <w:marTop w:val="150"/>
                                                  <w:marBottom w:val="0"/>
                                                  <w:divBdr>
                                                    <w:top w:val="none" w:sz="0" w:space="0" w:color="auto"/>
                                                    <w:left w:val="none" w:sz="0" w:space="0" w:color="auto"/>
                                                    <w:bottom w:val="none" w:sz="0" w:space="0" w:color="auto"/>
                                                    <w:right w:val="none" w:sz="0" w:space="0" w:color="auto"/>
                                                  </w:divBdr>
                                                  <w:divsChild>
                                                    <w:div w:id="1187602166">
                                                      <w:marLeft w:val="0"/>
                                                      <w:marRight w:val="0"/>
                                                      <w:marTop w:val="0"/>
                                                      <w:marBottom w:val="0"/>
                                                      <w:divBdr>
                                                        <w:top w:val="none" w:sz="0" w:space="0" w:color="auto"/>
                                                        <w:left w:val="none" w:sz="0" w:space="0" w:color="auto"/>
                                                        <w:bottom w:val="none" w:sz="0" w:space="0" w:color="auto"/>
                                                        <w:right w:val="none" w:sz="0" w:space="0" w:color="auto"/>
                                                      </w:divBdr>
                                                      <w:divsChild>
                                                        <w:div w:id="352531908">
                                                          <w:marLeft w:val="0"/>
                                                          <w:marRight w:val="0"/>
                                                          <w:marTop w:val="0"/>
                                                          <w:marBottom w:val="0"/>
                                                          <w:divBdr>
                                                            <w:top w:val="none" w:sz="0" w:space="0" w:color="auto"/>
                                                            <w:left w:val="none" w:sz="0" w:space="0" w:color="auto"/>
                                                            <w:bottom w:val="none" w:sz="0" w:space="0" w:color="auto"/>
                                                            <w:right w:val="none" w:sz="0" w:space="0" w:color="auto"/>
                                                          </w:divBdr>
                                                          <w:divsChild>
                                                            <w:div w:id="203981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31820189">
      <w:bodyDiv w:val="1"/>
      <w:marLeft w:val="0"/>
      <w:marRight w:val="0"/>
      <w:marTop w:val="0"/>
      <w:marBottom w:val="0"/>
      <w:divBdr>
        <w:top w:val="none" w:sz="0" w:space="0" w:color="auto"/>
        <w:left w:val="none" w:sz="0" w:space="0" w:color="auto"/>
        <w:bottom w:val="none" w:sz="0" w:space="0" w:color="auto"/>
        <w:right w:val="none" w:sz="0" w:space="0" w:color="auto"/>
      </w:divBdr>
      <w:divsChild>
        <w:div w:id="1383599402">
          <w:marLeft w:val="0"/>
          <w:marRight w:val="0"/>
          <w:marTop w:val="0"/>
          <w:marBottom w:val="0"/>
          <w:divBdr>
            <w:top w:val="none" w:sz="0" w:space="0" w:color="auto"/>
            <w:left w:val="none" w:sz="0" w:space="0" w:color="auto"/>
            <w:bottom w:val="none" w:sz="0" w:space="0" w:color="auto"/>
            <w:right w:val="none" w:sz="0" w:space="0" w:color="auto"/>
          </w:divBdr>
          <w:divsChild>
            <w:div w:id="531844724">
              <w:marLeft w:val="0"/>
              <w:marRight w:val="0"/>
              <w:marTop w:val="0"/>
              <w:marBottom w:val="0"/>
              <w:divBdr>
                <w:top w:val="none" w:sz="0" w:space="0" w:color="auto"/>
                <w:left w:val="none" w:sz="0" w:space="0" w:color="auto"/>
                <w:bottom w:val="none" w:sz="0" w:space="0" w:color="auto"/>
                <w:right w:val="none" w:sz="0" w:space="0" w:color="auto"/>
              </w:divBdr>
              <w:divsChild>
                <w:div w:id="1053770958">
                  <w:marLeft w:val="0"/>
                  <w:marRight w:val="0"/>
                  <w:marTop w:val="0"/>
                  <w:marBottom w:val="0"/>
                  <w:divBdr>
                    <w:top w:val="none" w:sz="0" w:space="0" w:color="auto"/>
                    <w:left w:val="none" w:sz="0" w:space="0" w:color="auto"/>
                    <w:bottom w:val="none" w:sz="0" w:space="0" w:color="auto"/>
                    <w:right w:val="none" w:sz="0" w:space="0" w:color="auto"/>
                  </w:divBdr>
                  <w:divsChild>
                    <w:div w:id="1634404551">
                      <w:marLeft w:val="0"/>
                      <w:marRight w:val="0"/>
                      <w:marTop w:val="0"/>
                      <w:marBottom w:val="0"/>
                      <w:divBdr>
                        <w:top w:val="none" w:sz="0" w:space="0" w:color="auto"/>
                        <w:left w:val="none" w:sz="0" w:space="0" w:color="auto"/>
                        <w:bottom w:val="none" w:sz="0" w:space="0" w:color="auto"/>
                        <w:right w:val="none" w:sz="0" w:space="0" w:color="auto"/>
                      </w:divBdr>
                      <w:divsChild>
                        <w:div w:id="1539779146">
                          <w:marLeft w:val="0"/>
                          <w:marRight w:val="0"/>
                          <w:marTop w:val="0"/>
                          <w:marBottom w:val="0"/>
                          <w:divBdr>
                            <w:top w:val="none" w:sz="0" w:space="0" w:color="auto"/>
                            <w:left w:val="none" w:sz="0" w:space="0" w:color="auto"/>
                            <w:bottom w:val="none" w:sz="0" w:space="0" w:color="auto"/>
                            <w:right w:val="none" w:sz="0" w:space="0" w:color="auto"/>
                          </w:divBdr>
                          <w:divsChild>
                            <w:div w:id="1334990866">
                              <w:marLeft w:val="0"/>
                              <w:marRight w:val="0"/>
                              <w:marTop w:val="0"/>
                              <w:marBottom w:val="0"/>
                              <w:divBdr>
                                <w:top w:val="none" w:sz="0" w:space="0" w:color="auto"/>
                                <w:left w:val="none" w:sz="0" w:space="0" w:color="auto"/>
                                <w:bottom w:val="none" w:sz="0" w:space="0" w:color="auto"/>
                                <w:right w:val="none" w:sz="0" w:space="0" w:color="auto"/>
                              </w:divBdr>
                              <w:divsChild>
                                <w:div w:id="1157183827">
                                  <w:marLeft w:val="0"/>
                                  <w:marRight w:val="0"/>
                                  <w:marTop w:val="0"/>
                                  <w:marBottom w:val="0"/>
                                  <w:divBdr>
                                    <w:top w:val="none" w:sz="0" w:space="0" w:color="auto"/>
                                    <w:left w:val="none" w:sz="0" w:space="0" w:color="auto"/>
                                    <w:bottom w:val="none" w:sz="0" w:space="0" w:color="auto"/>
                                    <w:right w:val="none" w:sz="0" w:space="0" w:color="auto"/>
                                  </w:divBdr>
                                  <w:divsChild>
                                    <w:div w:id="55967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1761567">
      <w:bodyDiv w:val="1"/>
      <w:marLeft w:val="0"/>
      <w:marRight w:val="0"/>
      <w:marTop w:val="0"/>
      <w:marBottom w:val="0"/>
      <w:divBdr>
        <w:top w:val="none" w:sz="0" w:space="0" w:color="auto"/>
        <w:left w:val="none" w:sz="0" w:space="0" w:color="auto"/>
        <w:bottom w:val="none" w:sz="0" w:space="0" w:color="auto"/>
        <w:right w:val="none" w:sz="0" w:space="0" w:color="auto"/>
      </w:divBdr>
    </w:div>
    <w:div w:id="277877228">
      <w:bodyDiv w:val="1"/>
      <w:marLeft w:val="0"/>
      <w:marRight w:val="0"/>
      <w:marTop w:val="0"/>
      <w:marBottom w:val="0"/>
      <w:divBdr>
        <w:top w:val="none" w:sz="0" w:space="0" w:color="auto"/>
        <w:left w:val="none" w:sz="0" w:space="0" w:color="auto"/>
        <w:bottom w:val="none" w:sz="0" w:space="0" w:color="auto"/>
        <w:right w:val="none" w:sz="0" w:space="0" w:color="auto"/>
      </w:divBdr>
    </w:div>
    <w:div w:id="278756129">
      <w:bodyDiv w:val="1"/>
      <w:marLeft w:val="0"/>
      <w:marRight w:val="0"/>
      <w:marTop w:val="0"/>
      <w:marBottom w:val="0"/>
      <w:divBdr>
        <w:top w:val="none" w:sz="0" w:space="0" w:color="auto"/>
        <w:left w:val="none" w:sz="0" w:space="0" w:color="auto"/>
        <w:bottom w:val="none" w:sz="0" w:space="0" w:color="auto"/>
        <w:right w:val="none" w:sz="0" w:space="0" w:color="auto"/>
      </w:divBdr>
    </w:div>
    <w:div w:id="402802460">
      <w:bodyDiv w:val="1"/>
      <w:marLeft w:val="0"/>
      <w:marRight w:val="0"/>
      <w:marTop w:val="0"/>
      <w:marBottom w:val="0"/>
      <w:divBdr>
        <w:top w:val="none" w:sz="0" w:space="0" w:color="auto"/>
        <w:left w:val="none" w:sz="0" w:space="0" w:color="auto"/>
        <w:bottom w:val="none" w:sz="0" w:space="0" w:color="auto"/>
        <w:right w:val="none" w:sz="0" w:space="0" w:color="auto"/>
      </w:divBdr>
    </w:div>
    <w:div w:id="435910244">
      <w:bodyDiv w:val="1"/>
      <w:marLeft w:val="0"/>
      <w:marRight w:val="0"/>
      <w:marTop w:val="0"/>
      <w:marBottom w:val="0"/>
      <w:divBdr>
        <w:top w:val="none" w:sz="0" w:space="0" w:color="auto"/>
        <w:left w:val="none" w:sz="0" w:space="0" w:color="auto"/>
        <w:bottom w:val="none" w:sz="0" w:space="0" w:color="auto"/>
        <w:right w:val="none" w:sz="0" w:space="0" w:color="auto"/>
      </w:divBdr>
    </w:div>
    <w:div w:id="438570316">
      <w:bodyDiv w:val="1"/>
      <w:marLeft w:val="0"/>
      <w:marRight w:val="0"/>
      <w:marTop w:val="0"/>
      <w:marBottom w:val="0"/>
      <w:divBdr>
        <w:top w:val="none" w:sz="0" w:space="0" w:color="auto"/>
        <w:left w:val="none" w:sz="0" w:space="0" w:color="auto"/>
        <w:bottom w:val="none" w:sz="0" w:space="0" w:color="auto"/>
        <w:right w:val="none" w:sz="0" w:space="0" w:color="auto"/>
      </w:divBdr>
    </w:div>
    <w:div w:id="538395887">
      <w:bodyDiv w:val="1"/>
      <w:marLeft w:val="0"/>
      <w:marRight w:val="0"/>
      <w:marTop w:val="0"/>
      <w:marBottom w:val="0"/>
      <w:divBdr>
        <w:top w:val="none" w:sz="0" w:space="0" w:color="auto"/>
        <w:left w:val="none" w:sz="0" w:space="0" w:color="auto"/>
        <w:bottom w:val="none" w:sz="0" w:space="0" w:color="auto"/>
        <w:right w:val="none" w:sz="0" w:space="0" w:color="auto"/>
      </w:divBdr>
    </w:div>
    <w:div w:id="586841197">
      <w:bodyDiv w:val="1"/>
      <w:marLeft w:val="0"/>
      <w:marRight w:val="0"/>
      <w:marTop w:val="0"/>
      <w:marBottom w:val="0"/>
      <w:divBdr>
        <w:top w:val="none" w:sz="0" w:space="0" w:color="auto"/>
        <w:left w:val="none" w:sz="0" w:space="0" w:color="auto"/>
        <w:bottom w:val="none" w:sz="0" w:space="0" w:color="auto"/>
        <w:right w:val="none" w:sz="0" w:space="0" w:color="auto"/>
      </w:divBdr>
    </w:div>
    <w:div w:id="665788056">
      <w:bodyDiv w:val="1"/>
      <w:marLeft w:val="0"/>
      <w:marRight w:val="0"/>
      <w:marTop w:val="0"/>
      <w:marBottom w:val="0"/>
      <w:divBdr>
        <w:top w:val="none" w:sz="0" w:space="0" w:color="auto"/>
        <w:left w:val="none" w:sz="0" w:space="0" w:color="auto"/>
        <w:bottom w:val="none" w:sz="0" w:space="0" w:color="auto"/>
        <w:right w:val="none" w:sz="0" w:space="0" w:color="auto"/>
      </w:divBdr>
      <w:divsChild>
        <w:div w:id="1063991404">
          <w:marLeft w:val="0"/>
          <w:marRight w:val="0"/>
          <w:marTop w:val="0"/>
          <w:marBottom w:val="0"/>
          <w:divBdr>
            <w:top w:val="none" w:sz="0" w:space="0" w:color="auto"/>
            <w:left w:val="none" w:sz="0" w:space="0" w:color="auto"/>
            <w:bottom w:val="none" w:sz="0" w:space="0" w:color="auto"/>
            <w:right w:val="none" w:sz="0" w:space="0" w:color="auto"/>
          </w:divBdr>
          <w:divsChild>
            <w:div w:id="421146092">
              <w:marLeft w:val="0"/>
              <w:marRight w:val="0"/>
              <w:marTop w:val="0"/>
              <w:marBottom w:val="0"/>
              <w:divBdr>
                <w:top w:val="none" w:sz="0" w:space="0" w:color="auto"/>
                <w:left w:val="none" w:sz="0" w:space="0" w:color="auto"/>
                <w:bottom w:val="none" w:sz="0" w:space="0" w:color="auto"/>
                <w:right w:val="none" w:sz="0" w:space="0" w:color="auto"/>
              </w:divBdr>
              <w:divsChild>
                <w:div w:id="414981636">
                  <w:marLeft w:val="0"/>
                  <w:marRight w:val="0"/>
                  <w:marTop w:val="0"/>
                  <w:marBottom w:val="0"/>
                  <w:divBdr>
                    <w:top w:val="none" w:sz="0" w:space="0" w:color="auto"/>
                    <w:left w:val="none" w:sz="0" w:space="0" w:color="auto"/>
                    <w:bottom w:val="none" w:sz="0" w:space="0" w:color="auto"/>
                    <w:right w:val="none" w:sz="0" w:space="0" w:color="auto"/>
                  </w:divBdr>
                  <w:divsChild>
                    <w:div w:id="1001933029">
                      <w:marLeft w:val="0"/>
                      <w:marRight w:val="0"/>
                      <w:marTop w:val="0"/>
                      <w:marBottom w:val="0"/>
                      <w:divBdr>
                        <w:top w:val="none" w:sz="0" w:space="0" w:color="auto"/>
                        <w:left w:val="none" w:sz="0" w:space="0" w:color="auto"/>
                        <w:bottom w:val="none" w:sz="0" w:space="0" w:color="auto"/>
                        <w:right w:val="none" w:sz="0" w:space="0" w:color="auto"/>
                      </w:divBdr>
                      <w:divsChild>
                        <w:div w:id="1667978404">
                          <w:marLeft w:val="0"/>
                          <w:marRight w:val="0"/>
                          <w:marTop w:val="0"/>
                          <w:marBottom w:val="0"/>
                          <w:divBdr>
                            <w:top w:val="none" w:sz="0" w:space="0" w:color="auto"/>
                            <w:left w:val="single" w:sz="12" w:space="0" w:color="FFFFFF"/>
                            <w:bottom w:val="none" w:sz="0" w:space="0" w:color="auto"/>
                            <w:right w:val="single" w:sz="12" w:space="0" w:color="FFFFFF"/>
                          </w:divBdr>
                          <w:divsChild>
                            <w:div w:id="468398826">
                              <w:marLeft w:val="0"/>
                              <w:marRight w:val="0"/>
                              <w:marTop w:val="0"/>
                              <w:marBottom w:val="0"/>
                              <w:divBdr>
                                <w:top w:val="none" w:sz="0" w:space="0" w:color="auto"/>
                                <w:left w:val="none" w:sz="0" w:space="0" w:color="auto"/>
                                <w:bottom w:val="none" w:sz="0" w:space="0" w:color="auto"/>
                                <w:right w:val="none" w:sz="0" w:space="0" w:color="auto"/>
                              </w:divBdr>
                              <w:divsChild>
                                <w:div w:id="1734811334">
                                  <w:marLeft w:val="0"/>
                                  <w:marRight w:val="0"/>
                                  <w:marTop w:val="0"/>
                                  <w:marBottom w:val="0"/>
                                  <w:divBdr>
                                    <w:top w:val="none" w:sz="0" w:space="0" w:color="auto"/>
                                    <w:left w:val="none" w:sz="0" w:space="0" w:color="auto"/>
                                    <w:bottom w:val="none" w:sz="0" w:space="0" w:color="auto"/>
                                    <w:right w:val="none" w:sz="0" w:space="0" w:color="auto"/>
                                  </w:divBdr>
                                  <w:divsChild>
                                    <w:div w:id="170728893">
                                      <w:marLeft w:val="0"/>
                                      <w:marRight w:val="0"/>
                                      <w:marTop w:val="75"/>
                                      <w:marBottom w:val="0"/>
                                      <w:divBdr>
                                        <w:top w:val="none" w:sz="0" w:space="0" w:color="auto"/>
                                        <w:left w:val="none" w:sz="0" w:space="0" w:color="auto"/>
                                        <w:bottom w:val="none" w:sz="0" w:space="0" w:color="auto"/>
                                        <w:right w:val="none" w:sz="0" w:space="0" w:color="auto"/>
                                      </w:divBdr>
                                      <w:divsChild>
                                        <w:div w:id="21057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2072589">
      <w:bodyDiv w:val="1"/>
      <w:marLeft w:val="0"/>
      <w:marRight w:val="0"/>
      <w:marTop w:val="0"/>
      <w:marBottom w:val="0"/>
      <w:divBdr>
        <w:top w:val="none" w:sz="0" w:space="0" w:color="auto"/>
        <w:left w:val="none" w:sz="0" w:space="0" w:color="auto"/>
        <w:bottom w:val="none" w:sz="0" w:space="0" w:color="auto"/>
        <w:right w:val="none" w:sz="0" w:space="0" w:color="auto"/>
      </w:divBdr>
    </w:div>
    <w:div w:id="701132325">
      <w:bodyDiv w:val="1"/>
      <w:marLeft w:val="0"/>
      <w:marRight w:val="0"/>
      <w:marTop w:val="0"/>
      <w:marBottom w:val="0"/>
      <w:divBdr>
        <w:top w:val="none" w:sz="0" w:space="0" w:color="auto"/>
        <w:left w:val="none" w:sz="0" w:space="0" w:color="auto"/>
        <w:bottom w:val="none" w:sz="0" w:space="0" w:color="auto"/>
        <w:right w:val="none" w:sz="0" w:space="0" w:color="auto"/>
      </w:divBdr>
      <w:divsChild>
        <w:div w:id="524443275">
          <w:marLeft w:val="0"/>
          <w:marRight w:val="0"/>
          <w:marTop w:val="0"/>
          <w:marBottom w:val="0"/>
          <w:divBdr>
            <w:top w:val="none" w:sz="0" w:space="0" w:color="auto"/>
            <w:left w:val="none" w:sz="0" w:space="0" w:color="auto"/>
            <w:bottom w:val="none" w:sz="0" w:space="0" w:color="auto"/>
            <w:right w:val="none" w:sz="0" w:space="0" w:color="auto"/>
          </w:divBdr>
          <w:divsChild>
            <w:div w:id="252397934">
              <w:marLeft w:val="0"/>
              <w:marRight w:val="0"/>
              <w:marTop w:val="0"/>
              <w:marBottom w:val="0"/>
              <w:divBdr>
                <w:top w:val="none" w:sz="0" w:space="0" w:color="auto"/>
                <w:left w:val="none" w:sz="0" w:space="0" w:color="auto"/>
                <w:bottom w:val="none" w:sz="0" w:space="0" w:color="auto"/>
                <w:right w:val="none" w:sz="0" w:space="0" w:color="auto"/>
              </w:divBdr>
              <w:divsChild>
                <w:div w:id="1189368658">
                  <w:marLeft w:val="0"/>
                  <w:marRight w:val="0"/>
                  <w:marTop w:val="0"/>
                  <w:marBottom w:val="0"/>
                  <w:divBdr>
                    <w:top w:val="none" w:sz="0" w:space="0" w:color="auto"/>
                    <w:left w:val="none" w:sz="0" w:space="0" w:color="auto"/>
                    <w:bottom w:val="none" w:sz="0" w:space="0" w:color="auto"/>
                    <w:right w:val="none" w:sz="0" w:space="0" w:color="auto"/>
                  </w:divBdr>
                  <w:divsChild>
                    <w:div w:id="2083140089">
                      <w:marLeft w:val="0"/>
                      <w:marRight w:val="0"/>
                      <w:marTop w:val="0"/>
                      <w:marBottom w:val="0"/>
                      <w:divBdr>
                        <w:top w:val="none" w:sz="0" w:space="0" w:color="auto"/>
                        <w:left w:val="none" w:sz="0" w:space="0" w:color="auto"/>
                        <w:bottom w:val="none" w:sz="0" w:space="0" w:color="auto"/>
                        <w:right w:val="none" w:sz="0" w:space="0" w:color="auto"/>
                      </w:divBdr>
                      <w:divsChild>
                        <w:div w:id="48512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813534">
      <w:bodyDiv w:val="1"/>
      <w:marLeft w:val="0"/>
      <w:marRight w:val="0"/>
      <w:marTop w:val="0"/>
      <w:marBottom w:val="0"/>
      <w:divBdr>
        <w:top w:val="none" w:sz="0" w:space="0" w:color="auto"/>
        <w:left w:val="none" w:sz="0" w:space="0" w:color="auto"/>
        <w:bottom w:val="none" w:sz="0" w:space="0" w:color="auto"/>
        <w:right w:val="none" w:sz="0" w:space="0" w:color="auto"/>
      </w:divBdr>
      <w:divsChild>
        <w:div w:id="117377703">
          <w:marLeft w:val="0"/>
          <w:marRight w:val="0"/>
          <w:marTop w:val="0"/>
          <w:marBottom w:val="0"/>
          <w:divBdr>
            <w:top w:val="none" w:sz="0" w:space="0" w:color="auto"/>
            <w:left w:val="none" w:sz="0" w:space="0" w:color="auto"/>
            <w:bottom w:val="none" w:sz="0" w:space="0" w:color="auto"/>
            <w:right w:val="none" w:sz="0" w:space="0" w:color="auto"/>
          </w:divBdr>
          <w:divsChild>
            <w:div w:id="1405949814">
              <w:marLeft w:val="0"/>
              <w:marRight w:val="0"/>
              <w:marTop w:val="630"/>
              <w:marBottom w:val="630"/>
              <w:divBdr>
                <w:top w:val="none" w:sz="0" w:space="0" w:color="auto"/>
                <w:left w:val="none" w:sz="0" w:space="0" w:color="auto"/>
                <w:bottom w:val="none" w:sz="0" w:space="0" w:color="auto"/>
                <w:right w:val="none" w:sz="0" w:space="0" w:color="auto"/>
              </w:divBdr>
              <w:divsChild>
                <w:div w:id="1197767477">
                  <w:marLeft w:val="-375"/>
                  <w:marRight w:val="-375"/>
                  <w:marTop w:val="0"/>
                  <w:marBottom w:val="0"/>
                  <w:divBdr>
                    <w:top w:val="none" w:sz="0" w:space="0" w:color="auto"/>
                    <w:left w:val="none" w:sz="0" w:space="0" w:color="auto"/>
                    <w:bottom w:val="none" w:sz="0" w:space="0" w:color="auto"/>
                    <w:right w:val="none" w:sz="0" w:space="0" w:color="auto"/>
                  </w:divBdr>
                  <w:divsChild>
                    <w:div w:id="2010907013">
                      <w:marLeft w:val="0"/>
                      <w:marRight w:val="0"/>
                      <w:marTop w:val="0"/>
                      <w:marBottom w:val="0"/>
                      <w:divBdr>
                        <w:top w:val="none" w:sz="0" w:space="0" w:color="auto"/>
                        <w:left w:val="none" w:sz="0" w:space="0" w:color="auto"/>
                        <w:bottom w:val="none" w:sz="0" w:space="0" w:color="auto"/>
                        <w:right w:val="none" w:sz="0" w:space="0" w:color="auto"/>
                      </w:divBdr>
                      <w:divsChild>
                        <w:div w:id="1563058840">
                          <w:marLeft w:val="0"/>
                          <w:marRight w:val="0"/>
                          <w:marTop w:val="0"/>
                          <w:marBottom w:val="0"/>
                          <w:divBdr>
                            <w:top w:val="none" w:sz="0" w:space="0" w:color="auto"/>
                            <w:left w:val="none" w:sz="0" w:space="0" w:color="auto"/>
                            <w:bottom w:val="none" w:sz="0" w:space="0" w:color="auto"/>
                            <w:right w:val="none" w:sz="0" w:space="0" w:color="auto"/>
                          </w:divBdr>
                          <w:divsChild>
                            <w:div w:id="1416632991">
                              <w:marLeft w:val="0"/>
                              <w:marRight w:val="0"/>
                              <w:marTop w:val="0"/>
                              <w:marBottom w:val="0"/>
                              <w:divBdr>
                                <w:top w:val="none" w:sz="0" w:space="0" w:color="auto"/>
                                <w:left w:val="none" w:sz="0" w:space="0" w:color="auto"/>
                                <w:bottom w:val="none" w:sz="0" w:space="0" w:color="auto"/>
                                <w:right w:val="none" w:sz="0" w:space="0" w:color="auto"/>
                              </w:divBdr>
                              <w:divsChild>
                                <w:div w:id="191254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1564297">
      <w:bodyDiv w:val="1"/>
      <w:marLeft w:val="0"/>
      <w:marRight w:val="0"/>
      <w:marTop w:val="0"/>
      <w:marBottom w:val="0"/>
      <w:divBdr>
        <w:top w:val="none" w:sz="0" w:space="0" w:color="auto"/>
        <w:left w:val="none" w:sz="0" w:space="0" w:color="auto"/>
        <w:bottom w:val="none" w:sz="0" w:space="0" w:color="auto"/>
        <w:right w:val="none" w:sz="0" w:space="0" w:color="auto"/>
      </w:divBdr>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42401214">
      <w:bodyDiv w:val="1"/>
      <w:marLeft w:val="0"/>
      <w:marRight w:val="0"/>
      <w:marTop w:val="0"/>
      <w:marBottom w:val="0"/>
      <w:divBdr>
        <w:top w:val="none" w:sz="0" w:space="0" w:color="auto"/>
        <w:left w:val="none" w:sz="0" w:space="0" w:color="auto"/>
        <w:bottom w:val="none" w:sz="0" w:space="0" w:color="auto"/>
        <w:right w:val="none" w:sz="0" w:space="0" w:color="auto"/>
      </w:divBdr>
    </w:div>
    <w:div w:id="950238647">
      <w:bodyDiv w:val="1"/>
      <w:marLeft w:val="0"/>
      <w:marRight w:val="0"/>
      <w:marTop w:val="0"/>
      <w:marBottom w:val="0"/>
      <w:divBdr>
        <w:top w:val="none" w:sz="0" w:space="0" w:color="auto"/>
        <w:left w:val="none" w:sz="0" w:space="0" w:color="auto"/>
        <w:bottom w:val="none" w:sz="0" w:space="0" w:color="auto"/>
        <w:right w:val="none" w:sz="0" w:space="0" w:color="auto"/>
      </w:divBdr>
      <w:divsChild>
        <w:div w:id="1589804936">
          <w:marLeft w:val="0"/>
          <w:marRight w:val="0"/>
          <w:marTop w:val="0"/>
          <w:marBottom w:val="0"/>
          <w:divBdr>
            <w:top w:val="none" w:sz="0" w:space="0" w:color="auto"/>
            <w:left w:val="none" w:sz="0" w:space="0" w:color="auto"/>
            <w:bottom w:val="none" w:sz="0" w:space="0" w:color="auto"/>
            <w:right w:val="none" w:sz="0" w:space="0" w:color="auto"/>
          </w:divBdr>
          <w:divsChild>
            <w:div w:id="809590222">
              <w:marLeft w:val="0"/>
              <w:marRight w:val="0"/>
              <w:marTop w:val="0"/>
              <w:marBottom w:val="0"/>
              <w:divBdr>
                <w:top w:val="none" w:sz="0" w:space="0" w:color="auto"/>
                <w:left w:val="none" w:sz="0" w:space="0" w:color="auto"/>
                <w:bottom w:val="none" w:sz="0" w:space="0" w:color="auto"/>
                <w:right w:val="none" w:sz="0" w:space="0" w:color="auto"/>
              </w:divBdr>
              <w:divsChild>
                <w:div w:id="1789617354">
                  <w:marLeft w:val="0"/>
                  <w:marRight w:val="0"/>
                  <w:marTop w:val="0"/>
                  <w:marBottom w:val="0"/>
                  <w:divBdr>
                    <w:top w:val="none" w:sz="0" w:space="0" w:color="auto"/>
                    <w:left w:val="none" w:sz="0" w:space="0" w:color="auto"/>
                    <w:bottom w:val="none" w:sz="0" w:space="0" w:color="auto"/>
                    <w:right w:val="none" w:sz="0" w:space="0" w:color="auto"/>
                  </w:divBdr>
                  <w:divsChild>
                    <w:div w:id="801309072">
                      <w:marLeft w:val="0"/>
                      <w:marRight w:val="0"/>
                      <w:marTop w:val="0"/>
                      <w:marBottom w:val="0"/>
                      <w:divBdr>
                        <w:top w:val="none" w:sz="0" w:space="0" w:color="auto"/>
                        <w:left w:val="none" w:sz="0" w:space="0" w:color="auto"/>
                        <w:bottom w:val="none" w:sz="0" w:space="0" w:color="auto"/>
                        <w:right w:val="none" w:sz="0" w:space="0" w:color="auto"/>
                      </w:divBdr>
                      <w:divsChild>
                        <w:div w:id="1723406245">
                          <w:marLeft w:val="0"/>
                          <w:marRight w:val="-14850"/>
                          <w:marTop w:val="0"/>
                          <w:marBottom w:val="0"/>
                          <w:divBdr>
                            <w:top w:val="none" w:sz="0" w:space="0" w:color="auto"/>
                            <w:left w:val="none" w:sz="0" w:space="0" w:color="auto"/>
                            <w:bottom w:val="none" w:sz="0" w:space="0" w:color="auto"/>
                            <w:right w:val="none" w:sz="0" w:space="0" w:color="auto"/>
                          </w:divBdr>
                          <w:divsChild>
                            <w:div w:id="488054582">
                              <w:marLeft w:val="0"/>
                              <w:marRight w:val="0"/>
                              <w:marTop w:val="0"/>
                              <w:marBottom w:val="0"/>
                              <w:divBdr>
                                <w:top w:val="none" w:sz="0" w:space="0" w:color="auto"/>
                                <w:left w:val="none" w:sz="0" w:space="0" w:color="auto"/>
                                <w:bottom w:val="none" w:sz="0" w:space="0" w:color="auto"/>
                                <w:right w:val="none" w:sz="0" w:space="0" w:color="auto"/>
                              </w:divBdr>
                              <w:divsChild>
                                <w:div w:id="627316662">
                                  <w:marLeft w:val="0"/>
                                  <w:marRight w:val="0"/>
                                  <w:marTop w:val="0"/>
                                  <w:marBottom w:val="0"/>
                                  <w:divBdr>
                                    <w:top w:val="none" w:sz="0" w:space="0" w:color="auto"/>
                                    <w:left w:val="none" w:sz="0" w:space="0" w:color="auto"/>
                                    <w:bottom w:val="none" w:sz="0" w:space="0" w:color="auto"/>
                                    <w:right w:val="none" w:sz="0" w:space="0" w:color="auto"/>
                                  </w:divBdr>
                                  <w:divsChild>
                                    <w:div w:id="1769154580">
                                      <w:marLeft w:val="0"/>
                                      <w:marRight w:val="0"/>
                                      <w:marTop w:val="0"/>
                                      <w:marBottom w:val="240"/>
                                      <w:divBdr>
                                        <w:top w:val="none" w:sz="0" w:space="0" w:color="auto"/>
                                        <w:left w:val="none" w:sz="0" w:space="0" w:color="auto"/>
                                        <w:bottom w:val="none" w:sz="0" w:space="0" w:color="auto"/>
                                        <w:right w:val="none" w:sz="0" w:space="0" w:color="auto"/>
                                      </w:divBdr>
                                      <w:divsChild>
                                        <w:div w:id="478108397">
                                          <w:marLeft w:val="0"/>
                                          <w:marRight w:val="0"/>
                                          <w:marTop w:val="0"/>
                                          <w:marBottom w:val="0"/>
                                          <w:divBdr>
                                            <w:top w:val="none" w:sz="0" w:space="0" w:color="auto"/>
                                            <w:left w:val="none" w:sz="0" w:space="0" w:color="auto"/>
                                            <w:bottom w:val="none" w:sz="0" w:space="0" w:color="auto"/>
                                            <w:right w:val="none" w:sz="0" w:space="0" w:color="auto"/>
                                          </w:divBdr>
                                          <w:divsChild>
                                            <w:div w:id="1403941463">
                                              <w:marLeft w:val="0"/>
                                              <w:marRight w:val="0"/>
                                              <w:marTop w:val="0"/>
                                              <w:marBottom w:val="0"/>
                                              <w:divBdr>
                                                <w:top w:val="none" w:sz="0" w:space="0" w:color="auto"/>
                                                <w:left w:val="none" w:sz="0" w:space="0" w:color="auto"/>
                                                <w:bottom w:val="none" w:sz="0" w:space="0" w:color="auto"/>
                                                <w:right w:val="none" w:sz="0" w:space="0" w:color="auto"/>
                                              </w:divBdr>
                                              <w:divsChild>
                                                <w:div w:id="69927785">
                                                  <w:marLeft w:val="0"/>
                                                  <w:marRight w:val="0"/>
                                                  <w:marTop w:val="0"/>
                                                  <w:marBottom w:val="0"/>
                                                  <w:divBdr>
                                                    <w:top w:val="none" w:sz="0" w:space="0" w:color="auto"/>
                                                    <w:left w:val="none" w:sz="0" w:space="0" w:color="auto"/>
                                                    <w:bottom w:val="none" w:sz="0" w:space="0" w:color="auto"/>
                                                    <w:right w:val="none" w:sz="0" w:space="0" w:color="auto"/>
                                                  </w:divBdr>
                                                  <w:divsChild>
                                                    <w:div w:id="1707950955">
                                                      <w:marLeft w:val="0"/>
                                                      <w:marRight w:val="0"/>
                                                      <w:marTop w:val="0"/>
                                                      <w:marBottom w:val="0"/>
                                                      <w:divBdr>
                                                        <w:top w:val="none" w:sz="0" w:space="0" w:color="auto"/>
                                                        <w:left w:val="none" w:sz="0" w:space="0" w:color="auto"/>
                                                        <w:bottom w:val="none" w:sz="0" w:space="0" w:color="auto"/>
                                                        <w:right w:val="none" w:sz="0" w:space="0" w:color="auto"/>
                                                      </w:divBdr>
                                                      <w:divsChild>
                                                        <w:div w:id="1865826144">
                                                          <w:marLeft w:val="0"/>
                                                          <w:marRight w:val="0"/>
                                                          <w:marTop w:val="0"/>
                                                          <w:marBottom w:val="0"/>
                                                          <w:divBdr>
                                                            <w:top w:val="none" w:sz="0" w:space="0" w:color="auto"/>
                                                            <w:left w:val="none" w:sz="0" w:space="0" w:color="auto"/>
                                                            <w:bottom w:val="none" w:sz="0" w:space="0" w:color="auto"/>
                                                            <w:right w:val="none" w:sz="0" w:space="0" w:color="auto"/>
                                                          </w:divBdr>
                                                          <w:divsChild>
                                                            <w:div w:id="386681721">
                                                              <w:marLeft w:val="0"/>
                                                              <w:marRight w:val="0"/>
                                                              <w:marTop w:val="0"/>
                                                              <w:marBottom w:val="0"/>
                                                              <w:divBdr>
                                                                <w:top w:val="none" w:sz="0" w:space="0" w:color="auto"/>
                                                                <w:left w:val="none" w:sz="0" w:space="0" w:color="auto"/>
                                                                <w:bottom w:val="none" w:sz="0" w:space="0" w:color="auto"/>
                                                                <w:right w:val="none" w:sz="0" w:space="0" w:color="auto"/>
                                                              </w:divBdr>
                                                              <w:divsChild>
                                                                <w:div w:id="582837265">
                                                                  <w:marLeft w:val="0"/>
                                                                  <w:marRight w:val="0"/>
                                                                  <w:marTop w:val="0"/>
                                                                  <w:marBottom w:val="0"/>
                                                                  <w:divBdr>
                                                                    <w:top w:val="none" w:sz="0" w:space="0" w:color="auto"/>
                                                                    <w:left w:val="none" w:sz="0" w:space="0" w:color="auto"/>
                                                                    <w:bottom w:val="none" w:sz="0" w:space="0" w:color="auto"/>
                                                                    <w:right w:val="none" w:sz="0" w:space="0" w:color="auto"/>
                                                                  </w:divBdr>
                                                                  <w:divsChild>
                                                                    <w:div w:id="73018342">
                                                                      <w:marLeft w:val="0"/>
                                                                      <w:marRight w:val="0"/>
                                                                      <w:marTop w:val="0"/>
                                                                      <w:marBottom w:val="0"/>
                                                                      <w:divBdr>
                                                                        <w:top w:val="none" w:sz="0" w:space="0" w:color="auto"/>
                                                                        <w:left w:val="none" w:sz="0" w:space="0" w:color="auto"/>
                                                                        <w:bottom w:val="none" w:sz="0" w:space="0" w:color="auto"/>
                                                                        <w:right w:val="none" w:sz="0" w:space="0" w:color="auto"/>
                                                                      </w:divBdr>
                                                                      <w:divsChild>
                                                                        <w:div w:id="430008537">
                                                                          <w:marLeft w:val="0"/>
                                                                          <w:marRight w:val="0"/>
                                                                          <w:marTop w:val="0"/>
                                                                          <w:marBottom w:val="0"/>
                                                                          <w:divBdr>
                                                                            <w:top w:val="none" w:sz="0" w:space="0" w:color="auto"/>
                                                                            <w:left w:val="none" w:sz="0" w:space="0" w:color="auto"/>
                                                                            <w:bottom w:val="none" w:sz="0" w:space="0" w:color="auto"/>
                                                                            <w:right w:val="none" w:sz="0" w:space="0" w:color="auto"/>
                                                                          </w:divBdr>
                                                                          <w:divsChild>
                                                                            <w:div w:id="119800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52850480">
      <w:bodyDiv w:val="1"/>
      <w:marLeft w:val="0"/>
      <w:marRight w:val="0"/>
      <w:marTop w:val="0"/>
      <w:marBottom w:val="0"/>
      <w:divBdr>
        <w:top w:val="none" w:sz="0" w:space="0" w:color="auto"/>
        <w:left w:val="none" w:sz="0" w:space="0" w:color="auto"/>
        <w:bottom w:val="none" w:sz="0" w:space="0" w:color="auto"/>
        <w:right w:val="none" w:sz="0" w:space="0" w:color="auto"/>
      </w:divBdr>
    </w:div>
    <w:div w:id="1085566622">
      <w:bodyDiv w:val="1"/>
      <w:marLeft w:val="0"/>
      <w:marRight w:val="0"/>
      <w:marTop w:val="0"/>
      <w:marBottom w:val="0"/>
      <w:divBdr>
        <w:top w:val="none" w:sz="0" w:space="0" w:color="auto"/>
        <w:left w:val="none" w:sz="0" w:space="0" w:color="auto"/>
        <w:bottom w:val="none" w:sz="0" w:space="0" w:color="auto"/>
        <w:right w:val="none" w:sz="0" w:space="0" w:color="auto"/>
      </w:divBdr>
    </w:div>
    <w:div w:id="1095324606">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29322033">
      <w:bodyDiv w:val="1"/>
      <w:marLeft w:val="0"/>
      <w:marRight w:val="0"/>
      <w:marTop w:val="0"/>
      <w:marBottom w:val="0"/>
      <w:divBdr>
        <w:top w:val="none" w:sz="0" w:space="0" w:color="auto"/>
        <w:left w:val="none" w:sz="0" w:space="0" w:color="auto"/>
        <w:bottom w:val="none" w:sz="0" w:space="0" w:color="auto"/>
        <w:right w:val="none" w:sz="0" w:space="0" w:color="auto"/>
      </w:divBdr>
    </w:div>
    <w:div w:id="1193227227">
      <w:bodyDiv w:val="1"/>
      <w:marLeft w:val="0"/>
      <w:marRight w:val="0"/>
      <w:marTop w:val="0"/>
      <w:marBottom w:val="0"/>
      <w:divBdr>
        <w:top w:val="none" w:sz="0" w:space="0" w:color="auto"/>
        <w:left w:val="none" w:sz="0" w:space="0" w:color="auto"/>
        <w:bottom w:val="none" w:sz="0" w:space="0" w:color="auto"/>
        <w:right w:val="none" w:sz="0" w:space="0" w:color="auto"/>
      </w:divBdr>
    </w:div>
    <w:div w:id="1275598101">
      <w:bodyDiv w:val="1"/>
      <w:marLeft w:val="0"/>
      <w:marRight w:val="0"/>
      <w:marTop w:val="0"/>
      <w:marBottom w:val="0"/>
      <w:divBdr>
        <w:top w:val="none" w:sz="0" w:space="0" w:color="auto"/>
        <w:left w:val="none" w:sz="0" w:space="0" w:color="auto"/>
        <w:bottom w:val="none" w:sz="0" w:space="0" w:color="auto"/>
        <w:right w:val="none" w:sz="0" w:space="0" w:color="auto"/>
      </w:divBdr>
      <w:divsChild>
        <w:div w:id="1531458816">
          <w:marLeft w:val="0"/>
          <w:marRight w:val="0"/>
          <w:marTop w:val="225"/>
          <w:marBottom w:val="0"/>
          <w:divBdr>
            <w:top w:val="none" w:sz="0" w:space="0" w:color="auto"/>
            <w:left w:val="none" w:sz="0" w:space="0" w:color="auto"/>
            <w:bottom w:val="none" w:sz="0" w:space="0" w:color="auto"/>
            <w:right w:val="none" w:sz="0" w:space="0" w:color="auto"/>
          </w:divBdr>
          <w:divsChild>
            <w:div w:id="900403524">
              <w:marLeft w:val="0"/>
              <w:marRight w:val="0"/>
              <w:marTop w:val="0"/>
              <w:marBottom w:val="0"/>
              <w:divBdr>
                <w:top w:val="none" w:sz="0" w:space="0" w:color="auto"/>
                <w:left w:val="none" w:sz="0" w:space="0" w:color="auto"/>
                <w:bottom w:val="none" w:sz="0" w:space="0" w:color="auto"/>
                <w:right w:val="none" w:sz="0" w:space="0" w:color="auto"/>
              </w:divBdr>
              <w:divsChild>
                <w:div w:id="1978533266">
                  <w:marLeft w:val="0"/>
                  <w:marRight w:val="0"/>
                  <w:marTop w:val="0"/>
                  <w:marBottom w:val="510"/>
                  <w:divBdr>
                    <w:top w:val="none" w:sz="0" w:space="0" w:color="auto"/>
                    <w:left w:val="none" w:sz="0" w:space="0" w:color="auto"/>
                    <w:bottom w:val="none" w:sz="0" w:space="0" w:color="auto"/>
                    <w:right w:val="none" w:sz="0" w:space="0" w:color="auto"/>
                  </w:divBdr>
                </w:div>
              </w:divsChild>
            </w:div>
          </w:divsChild>
        </w:div>
      </w:divsChild>
    </w:div>
    <w:div w:id="1317342394">
      <w:bodyDiv w:val="1"/>
      <w:marLeft w:val="0"/>
      <w:marRight w:val="0"/>
      <w:marTop w:val="0"/>
      <w:marBottom w:val="0"/>
      <w:divBdr>
        <w:top w:val="none" w:sz="0" w:space="0" w:color="auto"/>
        <w:left w:val="none" w:sz="0" w:space="0" w:color="auto"/>
        <w:bottom w:val="none" w:sz="0" w:space="0" w:color="auto"/>
        <w:right w:val="none" w:sz="0" w:space="0" w:color="auto"/>
      </w:divBdr>
      <w:divsChild>
        <w:div w:id="1795519525">
          <w:marLeft w:val="0"/>
          <w:marRight w:val="0"/>
          <w:marTop w:val="0"/>
          <w:marBottom w:val="0"/>
          <w:divBdr>
            <w:top w:val="none" w:sz="0" w:space="0" w:color="auto"/>
            <w:left w:val="none" w:sz="0" w:space="0" w:color="auto"/>
            <w:bottom w:val="none" w:sz="0" w:space="0" w:color="auto"/>
            <w:right w:val="none" w:sz="0" w:space="0" w:color="auto"/>
          </w:divBdr>
          <w:divsChild>
            <w:div w:id="799497922">
              <w:marLeft w:val="0"/>
              <w:marRight w:val="0"/>
              <w:marTop w:val="0"/>
              <w:marBottom w:val="0"/>
              <w:divBdr>
                <w:top w:val="none" w:sz="0" w:space="0" w:color="auto"/>
                <w:left w:val="none" w:sz="0" w:space="0" w:color="auto"/>
                <w:bottom w:val="none" w:sz="0" w:space="0" w:color="auto"/>
                <w:right w:val="none" w:sz="0" w:space="0" w:color="auto"/>
              </w:divBdr>
              <w:divsChild>
                <w:div w:id="488180448">
                  <w:marLeft w:val="0"/>
                  <w:marRight w:val="0"/>
                  <w:marTop w:val="0"/>
                  <w:marBottom w:val="0"/>
                  <w:divBdr>
                    <w:top w:val="none" w:sz="0" w:space="0" w:color="auto"/>
                    <w:left w:val="none" w:sz="0" w:space="0" w:color="auto"/>
                    <w:bottom w:val="none" w:sz="0" w:space="0" w:color="auto"/>
                    <w:right w:val="none" w:sz="0" w:space="0" w:color="auto"/>
                  </w:divBdr>
                  <w:divsChild>
                    <w:div w:id="826017756">
                      <w:marLeft w:val="0"/>
                      <w:marRight w:val="0"/>
                      <w:marTop w:val="0"/>
                      <w:marBottom w:val="0"/>
                      <w:divBdr>
                        <w:top w:val="none" w:sz="0" w:space="0" w:color="auto"/>
                        <w:left w:val="none" w:sz="0" w:space="0" w:color="auto"/>
                        <w:bottom w:val="none" w:sz="0" w:space="0" w:color="auto"/>
                        <w:right w:val="none" w:sz="0" w:space="0" w:color="auto"/>
                      </w:divBdr>
                      <w:divsChild>
                        <w:div w:id="484860049">
                          <w:marLeft w:val="0"/>
                          <w:marRight w:val="0"/>
                          <w:marTop w:val="0"/>
                          <w:marBottom w:val="0"/>
                          <w:divBdr>
                            <w:top w:val="none" w:sz="0" w:space="0" w:color="auto"/>
                            <w:left w:val="none" w:sz="0" w:space="0" w:color="auto"/>
                            <w:bottom w:val="none" w:sz="0" w:space="0" w:color="auto"/>
                            <w:right w:val="none" w:sz="0" w:space="0" w:color="auto"/>
                          </w:divBdr>
                          <w:divsChild>
                            <w:div w:id="313066680">
                              <w:marLeft w:val="0"/>
                              <w:marRight w:val="0"/>
                              <w:marTop w:val="0"/>
                              <w:marBottom w:val="0"/>
                              <w:divBdr>
                                <w:top w:val="none" w:sz="0" w:space="0" w:color="auto"/>
                                <w:left w:val="none" w:sz="0" w:space="0" w:color="auto"/>
                                <w:bottom w:val="none" w:sz="0" w:space="0" w:color="auto"/>
                                <w:right w:val="none" w:sz="0" w:space="0" w:color="auto"/>
                              </w:divBdr>
                              <w:divsChild>
                                <w:div w:id="1722751755">
                                  <w:marLeft w:val="0"/>
                                  <w:marRight w:val="0"/>
                                  <w:marTop w:val="0"/>
                                  <w:marBottom w:val="0"/>
                                  <w:divBdr>
                                    <w:top w:val="none" w:sz="0" w:space="0" w:color="auto"/>
                                    <w:left w:val="none" w:sz="0" w:space="0" w:color="auto"/>
                                    <w:bottom w:val="none" w:sz="0" w:space="0" w:color="auto"/>
                                    <w:right w:val="none" w:sz="0" w:space="0" w:color="auto"/>
                                  </w:divBdr>
                                  <w:divsChild>
                                    <w:div w:id="1995335813">
                                      <w:marLeft w:val="0"/>
                                      <w:marRight w:val="0"/>
                                      <w:marTop w:val="0"/>
                                      <w:marBottom w:val="0"/>
                                      <w:divBdr>
                                        <w:top w:val="none" w:sz="0" w:space="0" w:color="auto"/>
                                        <w:left w:val="none" w:sz="0" w:space="0" w:color="auto"/>
                                        <w:bottom w:val="none" w:sz="0" w:space="0" w:color="auto"/>
                                        <w:right w:val="none" w:sz="0" w:space="0" w:color="auto"/>
                                      </w:divBdr>
                                      <w:divsChild>
                                        <w:div w:id="516042841">
                                          <w:marLeft w:val="0"/>
                                          <w:marRight w:val="0"/>
                                          <w:marTop w:val="0"/>
                                          <w:marBottom w:val="0"/>
                                          <w:divBdr>
                                            <w:top w:val="none" w:sz="0" w:space="0" w:color="auto"/>
                                            <w:left w:val="none" w:sz="0" w:space="0" w:color="auto"/>
                                            <w:bottom w:val="none" w:sz="0" w:space="0" w:color="auto"/>
                                            <w:right w:val="none" w:sz="0" w:space="0" w:color="auto"/>
                                          </w:divBdr>
                                          <w:divsChild>
                                            <w:div w:id="1002242352">
                                              <w:marLeft w:val="0"/>
                                              <w:marRight w:val="0"/>
                                              <w:marTop w:val="0"/>
                                              <w:marBottom w:val="0"/>
                                              <w:divBdr>
                                                <w:top w:val="none" w:sz="0" w:space="0" w:color="auto"/>
                                                <w:left w:val="none" w:sz="0" w:space="0" w:color="auto"/>
                                                <w:bottom w:val="none" w:sz="0" w:space="0" w:color="auto"/>
                                                <w:right w:val="none" w:sz="0" w:space="0" w:color="auto"/>
                                              </w:divBdr>
                                              <w:divsChild>
                                                <w:div w:id="88239306">
                                                  <w:marLeft w:val="0"/>
                                                  <w:marRight w:val="0"/>
                                                  <w:marTop w:val="0"/>
                                                  <w:marBottom w:val="0"/>
                                                  <w:divBdr>
                                                    <w:top w:val="none" w:sz="0" w:space="0" w:color="auto"/>
                                                    <w:left w:val="none" w:sz="0" w:space="0" w:color="auto"/>
                                                    <w:bottom w:val="none" w:sz="0" w:space="0" w:color="auto"/>
                                                    <w:right w:val="none" w:sz="0" w:space="0" w:color="auto"/>
                                                  </w:divBdr>
                                                  <w:divsChild>
                                                    <w:div w:id="168382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7831091">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474836462">
      <w:bodyDiv w:val="1"/>
      <w:marLeft w:val="0"/>
      <w:marRight w:val="0"/>
      <w:marTop w:val="0"/>
      <w:marBottom w:val="0"/>
      <w:divBdr>
        <w:top w:val="none" w:sz="0" w:space="0" w:color="auto"/>
        <w:left w:val="none" w:sz="0" w:space="0" w:color="auto"/>
        <w:bottom w:val="none" w:sz="0" w:space="0" w:color="auto"/>
        <w:right w:val="none" w:sz="0" w:space="0" w:color="auto"/>
      </w:divBdr>
    </w:div>
    <w:div w:id="1578399510">
      <w:bodyDiv w:val="1"/>
      <w:marLeft w:val="0"/>
      <w:marRight w:val="0"/>
      <w:marTop w:val="0"/>
      <w:marBottom w:val="0"/>
      <w:divBdr>
        <w:top w:val="none" w:sz="0" w:space="0" w:color="auto"/>
        <w:left w:val="none" w:sz="0" w:space="0" w:color="auto"/>
        <w:bottom w:val="none" w:sz="0" w:space="0" w:color="auto"/>
        <w:right w:val="none" w:sz="0" w:space="0" w:color="auto"/>
      </w:divBdr>
    </w:div>
    <w:div w:id="1667441056">
      <w:bodyDiv w:val="1"/>
      <w:marLeft w:val="0"/>
      <w:marRight w:val="0"/>
      <w:marTop w:val="0"/>
      <w:marBottom w:val="0"/>
      <w:divBdr>
        <w:top w:val="none" w:sz="0" w:space="0" w:color="auto"/>
        <w:left w:val="none" w:sz="0" w:space="0" w:color="auto"/>
        <w:bottom w:val="none" w:sz="0" w:space="0" w:color="auto"/>
        <w:right w:val="none" w:sz="0" w:space="0" w:color="auto"/>
      </w:divBdr>
    </w:div>
    <w:div w:id="1693259532">
      <w:bodyDiv w:val="1"/>
      <w:marLeft w:val="0"/>
      <w:marRight w:val="0"/>
      <w:marTop w:val="0"/>
      <w:marBottom w:val="0"/>
      <w:divBdr>
        <w:top w:val="none" w:sz="0" w:space="0" w:color="auto"/>
        <w:left w:val="none" w:sz="0" w:space="0" w:color="auto"/>
        <w:bottom w:val="none" w:sz="0" w:space="0" w:color="auto"/>
        <w:right w:val="none" w:sz="0" w:space="0" w:color="auto"/>
      </w:divBdr>
      <w:divsChild>
        <w:div w:id="1302618852">
          <w:marLeft w:val="0"/>
          <w:marRight w:val="0"/>
          <w:marTop w:val="0"/>
          <w:marBottom w:val="0"/>
          <w:divBdr>
            <w:top w:val="none" w:sz="0" w:space="0" w:color="auto"/>
            <w:left w:val="none" w:sz="0" w:space="0" w:color="auto"/>
            <w:bottom w:val="none" w:sz="0" w:space="0" w:color="auto"/>
            <w:right w:val="none" w:sz="0" w:space="0" w:color="auto"/>
          </w:divBdr>
          <w:divsChild>
            <w:div w:id="1908607469">
              <w:marLeft w:val="0"/>
              <w:marRight w:val="0"/>
              <w:marTop w:val="0"/>
              <w:marBottom w:val="0"/>
              <w:divBdr>
                <w:top w:val="none" w:sz="0" w:space="0" w:color="auto"/>
                <w:left w:val="none" w:sz="0" w:space="0" w:color="auto"/>
                <w:bottom w:val="none" w:sz="0" w:space="0" w:color="auto"/>
                <w:right w:val="none" w:sz="0" w:space="0" w:color="auto"/>
              </w:divBdr>
              <w:divsChild>
                <w:div w:id="644312391">
                  <w:marLeft w:val="0"/>
                  <w:marRight w:val="0"/>
                  <w:marTop w:val="0"/>
                  <w:marBottom w:val="0"/>
                  <w:divBdr>
                    <w:top w:val="none" w:sz="0" w:space="0" w:color="auto"/>
                    <w:left w:val="none" w:sz="0" w:space="0" w:color="auto"/>
                    <w:bottom w:val="none" w:sz="0" w:space="0" w:color="auto"/>
                    <w:right w:val="none" w:sz="0" w:space="0" w:color="auto"/>
                  </w:divBdr>
                  <w:divsChild>
                    <w:div w:id="214590172">
                      <w:marLeft w:val="0"/>
                      <w:marRight w:val="0"/>
                      <w:marTop w:val="0"/>
                      <w:marBottom w:val="0"/>
                      <w:divBdr>
                        <w:top w:val="none" w:sz="0" w:space="0" w:color="auto"/>
                        <w:left w:val="none" w:sz="0" w:space="0" w:color="auto"/>
                        <w:bottom w:val="none" w:sz="0" w:space="0" w:color="auto"/>
                        <w:right w:val="none" w:sz="0" w:space="0" w:color="auto"/>
                      </w:divBdr>
                      <w:divsChild>
                        <w:div w:id="1056127344">
                          <w:marLeft w:val="0"/>
                          <w:marRight w:val="0"/>
                          <w:marTop w:val="75"/>
                          <w:marBottom w:val="0"/>
                          <w:divBdr>
                            <w:top w:val="none" w:sz="0" w:space="0" w:color="auto"/>
                            <w:left w:val="none" w:sz="0" w:space="0" w:color="auto"/>
                            <w:bottom w:val="none" w:sz="0" w:space="0" w:color="auto"/>
                            <w:right w:val="none" w:sz="0" w:space="0" w:color="auto"/>
                          </w:divBdr>
                          <w:divsChild>
                            <w:div w:id="130168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6461">
      <w:bodyDiv w:val="1"/>
      <w:marLeft w:val="0"/>
      <w:marRight w:val="0"/>
      <w:marTop w:val="0"/>
      <w:marBottom w:val="0"/>
      <w:divBdr>
        <w:top w:val="none" w:sz="0" w:space="0" w:color="auto"/>
        <w:left w:val="none" w:sz="0" w:space="0" w:color="auto"/>
        <w:bottom w:val="none" w:sz="0" w:space="0" w:color="auto"/>
        <w:right w:val="none" w:sz="0" w:space="0" w:color="auto"/>
      </w:divBdr>
    </w:div>
    <w:div w:id="1736587370">
      <w:bodyDiv w:val="1"/>
      <w:marLeft w:val="0"/>
      <w:marRight w:val="0"/>
      <w:marTop w:val="0"/>
      <w:marBottom w:val="0"/>
      <w:divBdr>
        <w:top w:val="none" w:sz="0" w:space="0" w:color="auto"/>
        <w:left w:val="none" w:sz="0" w:space="0" w:color="auto"/>
        <w:bottom w:val="none" w:sz="0" w:space="0" w:color="auto"/>
        <w:right w:val="none" w:sz="0" w:space="0" w:color="auto"/>
      </w:divBdr>
    </w:div>
    <w:div w:id="1768965390">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1871529653">
      <w:bodyDiv w:val="1"/>
      <w:marLeft w:val="0"/>
      <w:marRight w:val="0"/>
      <w:marTop w:val="0"/>
      <w:marBottom w:val="0"/>
      <w:divBdr>
        <w:top w:val="none" w:sz="0" w:space="0" w:color="auto"/>
        <w:left w:val="none" w:sz="0" w:space="0" w:color="auto"/>
        <w:bottom w:val="none" w:sz="0" w:space="0" w:color="auto"/>
        <w:right w:val="none" w:sz="0" w:space="0" w:color="auto"/>
      </w:divBdr>
    </w:div>
    <w:div w:id="1928031467">
      <w:bodyDiv w:val="1"/>
      <w:marLeft w:val="0"/>
      <w:marRight w:val="0"/>
      <w:marTop w:val="0"/>
      <w:marBottom w:val="0"/>
      <w:divBdr>
        <w:top w:val="none" w:sz="0" w:space="0" w:color="auto"/>
        <w:left w:val="none" w:sz="0" w:space="0" w:color="auto"/>
        <w:bottom w:val="none" w:sz="0" w:space="0" w:color="auto"/>
        <w:right w:val="none" w:sz="0" w:space="0" w:color="auto"/>
      </w:divBdr>
      <w:divsChild>
        <w:div w:id="1451509367">
          <w:marLeft w:val="0"/>
          <w:marRight w:val="0"/>
          <w:marTop w:val="0"/>
          <w:marBottom w:val="0"/>
          <w:divBdr>
            <w:top w:val="none" w:sz="0" w:space="0" w:color="auto"/>
            <w:left w:val="none" w:sz="0" w:space="0" w:color="auto"/>
            <w:bottom w:val="none" w:sz="0" w:space="0" w:color="auto"/>
            <w:right w:val="none" w:sz="0" w:space="0" w:color="auto"/>
          </w:divBdr>
          <w:divsChild>
            <w:div w:id="1485973012">
              <w:marLeft w:val="0"/>
              <w:marRight w:val="0"/>
              <w:marTop w:val="0"/>
              <w:marBottom w:val="0"/>
              <w:divBdr>
                <w:top w:val="none" w:sz="0" w:space="0" w:color="auto"/>
                <w:left w:val="none" w:sz="0" w:space="0" w:color="auto"/>
                <w:bottom w:val="none" w:sz="0" w:space="0" w:color="auto"/>
                <w:right w:val="none" w:sz="0" w:space="0" w:color="auto"/>
              </w:divBdr>
              <w:divsChild>
                <w:div w:id="618798228">
                  <w:marLeft w:val="0"/>
                  <w:marRight w:val="0"/>
                  <w:marTop w:val="0"/>
                  <w:marBottom w:val="0"/>
                  <w:divBdr>
                    <w:top w:val="none" w:sz="0" w:space="0" w:color="auto"/>
                    <w:left w:val="none" w:sz="0" w:space="0" w:color="auto"/>
                    <w:bottom w:val="none" w:sz="0" w:space="0" w:color="auto"/>
                    <w:right w:val="none" w:sz="0" w:space="0" w:color="auto"/>
                  </w:divBdr>
                  <w:divsChild>
                    <w:div w:id="1301108239">
                      <w:marLeft w:val="0"/>
                      <w:marRight w:val="0"/>
                      <w:marTop w:val="0"/>
                      <w:marBottom w:val="0"/>
                      <w:divBdr>
                        <w:top w:val="none" w:sz="0" w:space="0" w:color="auto"/>
                        <w:left w:val="none" w:sz="0" w:space="0" w:color="auto"/>
                        <w:bottom w:val="none" w:sz="0" w:space="0" w:color="auto"/>
                        <w:right w:val="none" w:sz="0" w:space="0" w:color="auto"/>
                      </w:divBdr>
                      <w:divsChild>
                        <w:div w:id="1305962195">
                          <w:marLeft w:val="0"/>
                          <w:marRight w:val="0"/>
                          <w:marTop w:val="0"/>
                          <w:marBottom w:val="0"/>
                          <w:divBdr>
                            <w:top w:val="none" w:sz="0" w:space="0" w:color="auto"/>
                            <w:left w:val="none" w:sz="0" w:space="0" w:color="auto"/>
                            <w:bottom w:val="none" w:sz="0" w:space="0" w:color="auto"/>
                            <w:right w:val="none" w:sz="0" w:space="0" w:color="auto"/>
                          </w:divBdr>
                          <w:divsChild>
                            <w:div w:id="1809322237">
                              <w:marLeft w:val="0"/>
                              <w:marRight w:val="0"/>
                              <w:marTop w:val="0"/>
                              <w:marBottom w:val="0"/>
                              <w:divBdr>
                                <w:top w:val="none" w:sz="0" w:space="0" w:color="auto"/>
                                <w:left w:val="none" w:sz="0" w:space="0" w:color="auto"/>
                                <w:bottom w:val="none" w:sz="0" w:space="0" w:color="auto"/>
                                <w:right w:val="none" w:sz="0" w:space="0" w:color="auto"/>
                              </w:divBdr>
                              <w:divsChild>
                                <w:div w:id="491679831">
                                  <w:marLeft w:val="0"/>
                                  <w:marRight w:val="0"/>
                                  <w:marTop w:val="0"/>
                                  <w:marBottom w:val="0"/>
                                  <w:divBdr>
                                    <w:top w:val="none" w:sz="0" w:space="0" w:color="auto"/>
                                    <w:left w:val="none" w:sz="0" w:space="0" w:color="auto"/>
                                    <w:bottom w:val="none" w:sz="0" w:space="0" w:color="auto"/>
                                    <w:right w:val="none" w:sz="0" w:space="0" w:color="auto"/>
                                  </w:divBdr>
                                  <w:divsChild>
                                    <w:div w:id="1988699606">
                                      <w:marLeft w:val="0"/>
                                      <w:marRight w:val="0"/>
                                      <w:marTop w:val="0"/>
                                      <w:marBottom w:val="0"/>
                                      <w:divBdr>
                                        <w:top w:val="none" w:sz="0" w:space="0" w:color="auto"/>
                                        <w:left w:val="none" w:sz="0" w:space="0" w:color="auto"/>
                                        <w:bottom w:val="none" w:sz="0" w:space="0" w:color="auto"/>
                                        <w:right w:val="none" w:sz="0" w:space="0" w:color="auto"/>
                                      </w:divBdr>
                                      <w:divsChild>
                                        <w:div w:id="1713111833">
                                          <w:marLeft w:val="0"/>
                                          <w:marRight w:val="0"/>
                                          <w:marTop w:val="0"/>
                                          <w:marBottom w:val="0"/>
                                          <w:divBdr>
                                            <w:top w:val="none" w:sz="0" w:space="0" w:color="auto"/>
                                            <w:left w:val="none" w:sz="0" w:space="0" w:color="auto"/>
                                            <w:bottom w:val="none" w:sz="0" w:space="0" w:color="auto"/>
                                            <w:right w:val="none" w:sz="0" w:space="0" w:color="auto"/>
                                          </w:divBdr>
                                          <w:divsChild>
                                            <w:div w:id="536504173">
                                              <w:marLeft w:val="0"/>
                                              <w:marRight w:val="0"/>
                                              <w:marTop w:val="0"/>
                                              <w:marBottom w:val="0"/>
                                              <w:divBdr>
                                                <w:top w:val="none" w:sz="0" w:space="0" w:color="auto"/>
                                                <w:left w:val="none" w:sz="0" w:space="0" w:color="auto"/>
                                                <w:bottom w:val="none" w:sz="0" w:space="0" w:color="auto"/>
                                                <w:right w:val="none" w:sz="0" w:space="0" w:color="auto"/>
                                              </w:divBdr>
                                              <w:divsChild>
                                                <w:div w:id="128518389">
                                                  <w:marLeft w:val="0"/>
                                                  <w:marRight w:val="0"/>
                                                  <w:marTop w:val="0"/>
                                                  <w:marBottom w:val="0"/>
                                                  <w:divBdr>
                                                    <w:top w:val="none" w:sz="0" w:space="0" w:color="auto"/>
                                                    <w:left w:val="none" w:sz="0" w:space="0" w:color="auto"/>
                                                    <w:bottom w:val="none" w:sz="0" w:space="0" w:color="auto"/>
                                                    <w:right w:val="none" w:sz="0" w:space="0" w:color="auto"/>
                                                  </w:divBdr>
                                                  <w:divsChild>
                                                    <w:div w:id="195108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9970238">
      <w:bodyDiv w:val="1"/>
      <w:marLeft w:val="0"/>
      <w:marRight w:val="0"/>
      <w:marTop w:val="0"/>
      <w:marBottom w:val="0"/>
      <w:divBdr>
        <w:top w:val="none" w:sz="0" w:space="0" w:color="auto"/>
        <w:left w:val="none" w:sz="0" w:space="0" w:color="auto"/>
        <w:bottom w:val="none" w:sz="0" w:space="0" w:color="auto"/>
        <w:right w:val="none" w:sz="0" w:space="0" w:color="auto"/>
      </w:divBdr>
    </w:div>
    <w:div w:id="1976638351">
      <w:bodyDiv w:val="1"/>
      <w:marLeft w:val="0"/>
      <w:marRight w:val="0"/>
      <w:marTop w:val="0"/>
      <w:marBottom w:val="0"/>
      <w:divBdr>
        <w:top w:val="none" w:sz="0" w:space="0" w:color="auto"/>
        <w:left w:val="none" w:sz="0" w:space="0" w:color="auto"/>
        <w:bottom w:val="none" w:sz="0" w:space="0" w:color="auto"/>
        <w:right w:val="none" w:sz="0" w:space="0" w:color="auto"/>
      </w:divBdr>
    </w:div>
    <w:div w:id="1984115120">
      <w:bodyDiv w:val="1"/>
      <w:marLeft w:val="0"/>
      <w:marRight w:val="0"/>
      <w:marTop w:val="0"/>
      <w:marBottom w:val="0"/>
      <w:divBdr>
        <w:top w:val="none" w:sz="0" w:space="0" w:color="auto"/>
        <w:left w:val="none" w:sz="0" w:space="0" w:color="auto"/>
        <w:bottom w:val="none" w:sz="0" w:space="0" w:color="auto"/>
        <w:right w:val="none" w:sz="0" w:space="0" w:color="auto"/>
      </w:divBdr>
      <w:divsChild>
        <w:div w:id="909270332">
          <w:marLeft w:val="0"/>
          <w:marRight w:val="0"/>
          <w:marTop w:val="0"/>
          <w:marBottom w:val="0"/>
          <w:divBdr>
            <w:top w:val="none" w:sz="0" w:space="0" w:color="auto"/>
            <w:left w:val="none" w:sz="0" w:space="0" w:color="auto"/>
            <w:bottom w:val="none" w:sz="0" w:space="0" w:color="auto"/>
            <w:right w:val="none" w:sz="0" w:space="0" w:color="auto"/>
          </w:divBdr>
          <w:divsChild>
            <w:div w:id="224335021">
              <w:marLeft w:val="0"/>
              <w:marRight w:val="0"/>
              <w:marTop w:val="0"/>
              <w:marBottom w:val="0"/>
              <w:divBdr>
                <w:top w:val="none" w:sz="0" w:space="0" w:color="auto"/>
                <w:left w:val="none" w:sz="0" w:space="0" w:color="auto"/>
                <w:bottom w:val="none" w:sz="0" w:space="0" w:color="auto"/>
                <w:right w:val="none" w:sz="0" w:space="0" w:color="auto"/>
              </w:divBdr>
              <w:divsChild>
                <w:div w:id="918709402">
                  <w:marLeft w:val="0"/>
                  <w:marRight w:val="0"/>
                  <w:marTop w:val="0"/>
                  <w:marBottom w:val="0"/>
                  <w:divBdr>
                    <w:top w:val="none" w:sz="0" w:space="0" w:color="auto"/>
                    <w:left w:val="none" w:sz="0" w:space="0" w:color="auto"/>
                    <w:bottom w:val="none" w:sz="0" w:space="0" w:color="auto"/>
                    <w:right w:val="none" w:sz="0" w:space="0" w:color="auto"/>
                  </w:divBdr>
                  <w:divsChild>
                    <w:div w:id="844978864">
                      <w:marLeft w:val="0"/>
                      <w:marRight w:val="0"/>
                      <w:marTop w:val="0"/>
                      <w:marBottom w:val="0"/>
                      <w:divBdr>
                        <w:top w:val="none" w:sz="0" w:space="0" w:color="auto"/>
                        <w:left w:val="none" w:sz="0" w:space="0" w:color="auto"/>
                        <w:bottom w:val="none" w:sz="0" w:space="0" w:color="auto"/>
                        <w:right w:val="none" w:sz="0" w:space="0" w:color="auto"/>
                      </w:divBdr>
                      <w:divsChild>
                        <w:div w:id="8979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212988">
      <w:bodyDiv w:val="1"/>
      <w:marLeft w:val="0"/>
      <w:marRight w:val="0"/>
      <w:marTop w:val="0"/>
      <w:marBottom w:val="0"/>
      <w:divBdr>
        <w:top w:val="none" w:sz="0" w:space="0" w:color="auto"/>
        <w:left w:val="none" w:sz="0" w:space="0" w:color="auto"/>
        <w:bottom w:val="none" w:sz="0" w:space="0" w:color="auto"/>
        <w:right w:val="none" w:sz="0" w:space="0" w:color="auto"/>
      </w:divBdr>
    </w:div>
    <w:div w:id="2016876300">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s://www.iowafarmbureau.com/ANF" TargetMode="External"/><Relationship Id="rId12" Type="http://schemas.openxmlformats.org/officeDocument/2006/relationships/hyperlink" Target="http://www.un.org/en/universal-declaration-human-rights/index.html" TargetMode="External"/><Relationship Id="rId1" Type="http://schemas.openxmlformats.org/officeDocument/2006/relationships/hyperlink" Target="https://www.isba.org/sites/default/files/committees/upl/uplfaq.pdf" TargetMode="External"/><Relationship Id="rId2" Type="http://schemas.openxmlformats.org/officeDocument/2006/relationships/hyperlink" Target="http://sogpubs.unc.edu/electronicversions/pg/pgwin05/article4.pdf" TargetMode="External"/><Relationship Id="rId3" Type="http://schemas.openxmlformats.org/officeDocument/2006/relationships/hyperlink" Target="https://www.illinois.gov/firstnet/PublicSafety/Pages/Vision-of-Public-Safety-Needs.aspx" TargetMode="External"/><Relationship Id="rId4" Type="http://schemas.openxmlformats.org/officeDocument/2006/relationships/hyperlink" Target="http://www.pe.com/articles/gun-669639-control-written.html" TargetMode="External"/><Relationship Id="rId5" Type="http://schemas.openxmlformats.org/officeDocument/2006/relationships/hyperlink" Target="https://www.usnews.com/opinion/blogs/susan-milligan/2014/01/16/we-need-gun-control-to-stop-more-than-criminals" TargetMode="External"/><Relationship Id="rId6" Type="http://schemas.openxmlformats.org/officeDocument/2006/relationships/hyperlink" Target="https://www.americaneedsfatima.org/" TargetMode="External"/><Relationship Id="rId7" Type="http://schemas.openxmlformats.org/officeDocument/2006/relationships/hyperlink" Target="https://www.nytimes.com/2016/09/11/opinion/campaign-stops/the-bitch-america-needs.html" TargetMode="External"/><Relationship Id="rId8" Type="http://schemas.openxmlformats.org/officeDocument/2006/relationships/hyperlink" Target="https://www.americancheerleader.com/category/america-needs-cheerleaders/" TargetMode="External"/><Relationship Id="rId9" Type="http://schemas.openxmlformats.org/officeDocument/2006/relationships/hyperlink" Target="http://www.politico.com/magazine/story/2017/01/america-needs-a-corporate-foreign-policy-214691" TargetMode="External"/><Relationship Id="rId10" Type="http://schemas.openxmlformats.org/officeDocument/2006/relationships/hyperlink" Target="https://townhall.com/columnists/bobbarr/2017/01/18/america-needs-a-cybersecurity-reboot-n22731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4859391-79C9-094B-93F2-E27FBF912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9</Pages>
  <Words>1528</Words>
  <Characters>8715</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Jeub</dc:creator>
  <cp:lastModifiedBy>Chris Jeub</cp:lastModifiedBy>
  <cp:revision>37</cp:revision>
  <dcterms:created xsi:type="dcterms:W3CDTF">2017-03-20T01:28:00Z</dcterms:created>
  <dcterms:modified xsi:type="dcterms:W3CDTF">2017-03-20T09:12:00Z</dcterms:modified>
</cp:coreProperties>
</file>